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6E" w:rsidRPr="00EB24B1" w:rsidRDefault="00C06605" w:rsidP="00EB24B1">
      <w:pPr>
        <w:spacing w:after="0"/>
        <w:jc w:val="center"/>
        <w:rPr>
          <w:b/>
        </w:rPr>
      </w:pPr>
      <w:r w:rsidRPr="00EB24B1">
        <w:rPr>
          <w:b/>
        </w:rPr>
        <w:t>ASL point du 10-12-20</w:t>
      </w:r>
    </w:p>
    <w:p w:rsidR="00C06605" w:rsidRDefault="00C06605" w:rsidP="00EB24B1">
      <w:pPr>
        <w:spacing w:after="0"/>
      </w:pPr>
    </w:p>
    <w:p w:rsidR="00EB24B1" w:rsidRPr="00EB24B1" w:rsidRDefault="00EB24B1" w:rsidP="00EB24B1">
      <w:pPr>
        <w:spacing w:after="0"/>
        <w:rPr>
          <w:b/>
        </w:rPr>
      </w:pPr>
      <w:r w:rsidRPr="00EB24B1">
        <w:rPr>
          <w:b/>
        </w:rPr>
        <w:t xml:space="preserve">Prochaine communication </w:t>
      </w:r>
    </w:p>
    <w:p w:rsidR="00C06605" w:rsidRDefault="00EB24B1" w:rsidP="00EB24B1">
      <w:pPr>
        <w:spacing w:after="0"/>
      </w:pPr>
      <w:proofErr w:type="gramStart"/>
      <w:r>
        <w:t>budget</w:t>
      </w:r>
      <w:proofErr w:type="gramEnd"/>
      <w:r>
        <w:t xml:space="preserve"> 2021 </w:t>
      </w:r>
      <w:r w:rsidR="00C06605">
        <w:t xml:space="preserve"> </w:t>
      </w:r>
    </w:p>
    <w:p w:rsidR="00C06605" w:rsidRDefault="00C06605" w:rsidP="00EB24B1">
      <w:pPr>
        <w:pStyle w:val="Paragraphedeliste"/>
        <w:numPr>
          <w:ilvl w:val="0"/>
          <w:numId w:val="1"/>
        </w:numPr>
        <w:spacing w:after="0"/>
        <w:ind w:left="0"/>
      </w:pPr>
      <w:r>
        <w:t>Economie sur les espaces verts en 2020 Pas de facturation sur les bordures, - 3*323</w:t>
      </w:r>
    </w:p>
    <w:p w:rsidR="00C06605" w:rsidRDefault="00C06605" w:rsidP="00EB24B1">
      <w:pPr>
        <w:spacing w:after="0"/>
      </w:pPr>
      <w:r>
        <w:t>2 x entretiens pompes relevages</w:t>
      </w:r>
    </w:p>
    <w:p w:rsidR="00C06605" w:rsidRDefault="00C06605" w:rsidP="00EB24B1">
      <w:pPr>
        <w:spacing w:after="0"/>
      </w:pPr>
    </w:p>
    <w:p w:rsidR="00C06605" w:rsidRDefault="00C06605" w:rsidP="00EB24B1">
      <w:pPr>
        <w:spacing w:after="0"/>
      </w:pPr>
      <w:r>
        <w:t xml:space="preserve">Négociation espaces verts </w:t>
      </w:r>
    </w:p>
    <w:p w:rsidR="00C06605" w:rsidRDefault="00C06605" w:rsidP="00EB24B1">
      <w:pPr>
        <w:spacing w:after="0"/>
      </w:pPr>
      <w:r>
        <w:t xml:space="preserve">Seulement partie gauche coté </w:t>
      </w:r>
      <w:proofErr w:type="spellStart"/>
      <w:r>
        <w:t>batiment</w:t>
      </w:r>
      <w:proofErr w:type="spellEnd"/>
      <w:r>
        <w:t xml:space="preserve"> multi propriété + devant LMI à droite</w:t>
      </w:r>
    </w:p>
    <w:p w:rsidR="00C06605" w:rsidRDefault="00C06605" w:rsidP="00EB24B1">
      <w:pPr>
        <w:spacing w:after="0"/>
      </w:pPr>
    </w:p>
    <w:p w:rsidR="00EB24B1" w:rsidRPr="00CA738E" w:rsidRDefault="00EB24B1" w:rsidP="00EB24B1">
      <w:pPr>
        <w:spacing w:after="0"/>
        <w:rPr>
          <w:b/>
        </w:rPr>
      </w:pPr>
      <w:r w:rsidRPr="00CA738E">
        <w:rPr>
          <w:b/>
        </w:rPr>
        <w:t>Changement adresse</w:t>
      </w:r>
      <w:r w:rsidR="00D90CE0">
        <w:rPr>
          <w:b/>
        </w:rPr>
        <w:t>s</w:t>
      </w:r>
      <w:r w:rsidRPr="00CA738E">
        <w:rPr>
          <w:b/>
        </w:rPr>
        <w:t xml:space="preserve">  à </w:t>
      </w:r>
      <w:proofErr w:type="gramStart"/>
      <w:r w:rsidRPr="00CA738E">
        <w:rPr>
          <w:b/>
        </w:rPr>
        <w:t>faire  :</w:t>
      </w:r>
      <w:proofErr w:type="gramEnd"/>
      <w:r w:rsidRPr="00CA738E">
        <w:rPr>
          <w:b/>
        </w:rPr>
        <w:t xml:space="preserve"> </w:t>
      </w:r>
    </w:p>
    <w:p w:rsidR="00EB24B1" w:rsidRDefault="00EB24B1" w:rsidP="00EB24B1">
      <w:pPr>
        <w:spacing w:after="0"/>
      </w:pPr>
      <w:proofErr w:type="spellStart"/>
      <w:r>
        <w:t>Cic</w:t>
      </w:r>
      <w:proofErr w:type="spellEnd"/>
    </w:p>
    <w:p w:rsidR="00EB24B1" w:rsidRDefault="00EB24B1" w:rsidP="00EB24B1">
      <w:pPr>
        <w:spacing w:after="0"/>
      </w:pPr>
      <w:r>
        <w:t>Espaces verts</w:t>
      </w:r>
    </w:p>
    <w:p w:rsidR="00EB24B1" w:rsidRDefault="00EB24B1" w:rsidP="00EB24B1">
      <w:pPr>
        <w:spacing w:after="0"/>
      </w:pPr>
      <w:r>
        <w:t>HYDRA</w:t>
      </w:r>
    </w:p>
    <w:p w:rsidR="00EB24B1" w:rsidRDefault="00EB24B1" w:rsidP="00EB24B1">
      <w:pPr>
        <w:spacing w:after="0"/>
      </w:pPr>
      <w:r>
        <w:t>GAN</w:t>
      </w:r>
    </w:p>
    <w:p w:rsidR="00EB24B1" w:rsidRDefault="00EB24B1" w:rsidP="00EB24B1">
      <w:pPr>
        <w:spacing w:after="0"/>
      </w:pPr>
      <w:r>
        <w:t>Direction générale finances publiques</w:t>
      </w:r>
    </w:p>
    <w:p w:rsidR="00EB24B1" w:rsidRDefault="00EB24B1" w:rsidP="00EB24B1">
      <w:pPr>
        <w:spacing w:after="0"/>
      </w:pPr>
      <w:r>
        <w:t>Métropole</w:t>
      </w:r>
    </w:p>
    <w:p w:rsidR="00EB24B1" w:rsidRDefault="00EB24B1" w:rsidP="00EB24B1">
      <w:pPr>
        <w:spacing w:after="0"/>
      </w:pPr>
      <w:r>
        <w:t>SMI SMG ?</w:t>
      </w:r>
    </w:p>
    <w:p w:rsidR="00EB24B1" w:rsidRDefault="00EB24B1" w:rsidP="00EB24B1">
      <w:pPr>
        <w:spacing w:after="0"/>
      </w:pPr>
      <w:r>
        <w:t>Edf</w:t>
      </w:r>
    </w:p>
    <w:p w:rsidR="00EB24B1" w:rsidRDefault="00EB24B1" w:rsidP="00EB24B1">
      <w:pPr>
        <w:spacing w:after="0"/>
      </w:pPr>
      <w:r>
        <w:t>CCI Métropole</w:t>
      </w:r>
    </w:p>
    <w:p w:rsidR="00C06605" w:rsidRDefault="00EB24B1" w:rsidP="00EB24B1">
      <w:pPr>
        <w:spacing w:after="0"/>
      </w:pPr>
      <w:r>
        <w:t>PREFECTURE ?</w:t>
      </w:r>
    </w:p>
    <w:p w:rsidR="000B2226" w:rsidRDefault="000B2226" w:rsidP="00EB24B1">
      <w:pPr>
        <w:spacing w:after="0"/>
      </w:pPr>
    </w:p>
    <w:p w:rsidR="00EB24B1" w:rsidRDefault="00EB24B1" w:rsidP="00EB24B1">
      <w:pPr>
        <w:spacing w:after="0"/>
      </w:pPr>
    </w:p>
    <w:tbl>
      <w:tblPr>
        <w:tblStyle w:val="Grilledutableau"/>
        <w:tblW w:w="10030" w:type="dxa"/>
        <w:tblLook w:val="04A0" w:firstRow="1" w:lastRow="0" w:firstColumn="1" w:lastColumn="0" w:noHBand="0" w:noVBand="1"/>
      </w:tblPr>
      <w:tblGrid>
        <w:gridCol w:w="2970"/>
        <w:gridCol w:w="3399"/>
        <w:gridCol w:w="1869"/>
        <w:gridCol w:w="1077"/>
        <w:gridCol w:w="715"/>
      </w:tblGrid>
      <w:tr w:rsidR="00EB24B1" w:rsidTr="00F4689B">
        <w:tc>
          <w:tcPr>
            <w:tcW w:w="2970" w:type="dxa"/>
          </w:tcPr>
          <w:p w:rsidR="00EB24B1" w:rsidRDefault="00EB24B1" w:rsidP="00EB24B1">
            <w:r>
              <w:t>Quoi</w:t>
            </w:r>
          </w:p>
        </w:tc>
        <w:tc>
          <w:tcPr>
            <w:tcW w:w="3399" w:type="dxa"/>
          </w:tcPr>
          <w:p w:rsidR="00EB24B1" w:rsidRDefault="00EB24B1" w:rsidP="00EB24B1">
            <w:r>
              <w:t>Qui</w:t>
            </w:r>
          </w:p>
        </w:tc>
        <w:tc>
          <w:tcPr>
            <w:tcW w:w="1869" w:type="dxa"/>
          </w:tcPr>
          <w:p w:rsidR="00EB24B1" w:rsidRDefault="00EB24B1" w:rsidP="00EB24B1">
            <w:r>
              <w:t xml:space="preserve">Qui fait </w:t>
            </w:r>
          </w:p>
        </w:tc>
        <w:tc>
          <w:tcPr>
            <w:tcW w:w="1077" w:type="dxa"/>
          </w:tcPr>
          <w:p w:rsidR="00EB24B1" w:rsidRDefault="00EB24B1" w:rsidP="00EB24B1">
            <w:r>
              <w:t xml:space="preserve"> Quand </w:t>
            </w:r>
          </w:p>
        </w:tc>
        <w:tc>
          <w:tcPr>
            <w:tcW w:w="715" w:type="dxa"/>
          </w:tcPr>
          <w:p w:rsidR="00EB24B1" w:rsidRDefault="00EB24B1" w:rsidP="00EB24B1">
            <w:r>
              <w:t xml:space="preserve">Fait ? </w:t>
            </w:r>
          </w:p>
        </w:tc>
      </w:tr>
      <w:tr w:rsidR="00EB24B1" w:rsidTr="00F4689B">
        <w:tc>
          <w:tcPr>
            <w:tcW w:w="2970" w:type="dxa"/>
          </w:tcPr>
          <w:p w:rsidR="00EB24B1" w:rsidRDefault="00EB24B1" w:rsidP="00EB24B1">
            <w:r>
              <w:t>Informer changement adresse</w:t>
            </w:r>
          </w:p>
        </w:tc>
        <w:tc>
          <w:tcPr>
            <w:tcW w:w="3399" w:type="dxa"/>
          </w:tcPr>
          <w:p w:rsidR="00EB24B1" w:rsidRDefault="00CA738E" w:rsidP="00EB24B1">
            <w:r>
              <w:t>Prestataire/fournisseur</w:t>
            </w:r>
          </w:p>
        </w:tc>
        <w:tc>
          <w:tcPr>
            <w:tcW w:w="1869" w:type="dxa"/>
          </w:tcPr>
          <w:p w:rsidR="00EB24B1" w:rsidRDefault="00CA738E" w:rsidP="00EB24B1">
            <w:r>
              <w:t>VRO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 et 01-21</w:t>
            </w:r>
          </w:p>
        </w:tc>
        <w:tc>
          <w:tcPr>
            <w:tcW w:w="715" w:type="dxa"/>
          </w:tcPr>
          <w:p w:rsidR="00EB24B1" w:rsidRDefault="00EB24B1" w:rsidP="00EB24B1"/>
        </w:tc>
      </w:tr>
      <w:tr w:rsidR="00EB24B1" w:rsidTr="00F4689B">
        <w:tc>
          <w:tcPr>
            <w:tcW w:w="2970" w:type="dxa"/>
          </w:tcPr>
          <w:p w:rsidR="00EB24B1" w:rsidRDefault="00EB24B1" w:rsidP="00EB24B1">
            <w:r>
              <w:t>Tacite reconduction</w:t>
            </w:r>
          </w:p>
        </w:tc>
        <w:tc>
          <w:tcPr>
            <w:tcW w:w="3399" w:type="dxa"/>
          </w:tcPr>
          <w:p w:rsidR="00EB24B1" w:rsidRDefault="00EB24B1" w:rsidP="00EB24B1">
            <w:proofErr w:type="spellStart"/>
            <w:r>
              <w:t>hydra</w:t>
            </w:r>
            <w:proofErr w:type="spellEnd"/>
          </w:p>
        </w:tc>
        <w:tc>
          <w:tcPr>
            <w:tcW w:w="1869" w:type="dxa"/>
          </w:tcPr>
          <w:p w:rsidR="00EB24B1" w:rsidRDefault="00EB24B1" w:rsidP="00EB24B1">
            <w:r>
              <w:t>VRO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EB24B1" w:rsidP="00EB24B1"/>
        </w:tc>
      </w:tr>
      <w:tr w:rsidR="00EB24B1" w:rsidTr="00F4689B">
        <w:tc>
          <w:tcPr>
            <w:tcW w:w="2970" w:type="dxa"/>
          </w:tcPr>
          <w:p w:rsidR="00EB24B1" w:rsidRDefault="00CA738E" w:rsidP="00EB24B1">
            <w:r>
              <w:t xml:space="preserve">Frais  </w:t>
            </w:r>
            <w:proofErr w:type="spellStart"/>
            <w:r>
              <w:t>Cic</w:t>
            </w:r>
            <w:proofErr w:type="spellEnd"/>
          </w:p>
        </w:tc>
        <w:tc>
          <w:tcPr>
            <w:tcW w:w="3399" w:type="dxa"/>
          </w:tcPr>
          <w:p w:rsidR="00EB24B1" w:rsidRDefault="00EB24B1" w:rsidP="00EB24B1"/>
        </w:tc>
        <w:tc>
          <w:tcPr>
            <w:tcW w:w="1869" w:type="dxa"/>
          </w:tcPr>
          <w:p w:rsidR="00EB24B1" w:rsidRDefault="007B71EF" w:rsidP="00EB24B1">
            <w:r>
              <w:t>LLE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EB24B1" w:rsidP="00EB24B1"/>
        </w:tc>
      </w:tr>
      <w:tr w:rsidR="00EB24B1" w:rsidTr="00F4689B">
        <w:tc>
          <w:tcPr>
            <w:tcW w:w="2970" w:type="dxa"/>
          </w:tcPr>
          <w:p w:rsidR="00EB24B1" w:rsidRDefault="00CA738E" w:rsidP="00EB24B1">
            <w:r>
              <w:t>Devis Espaces Verts</w:t>
            </w:r>
          </w:p>
        </w:tc>
        <w:tc>
          <w:tcPr>
            <w:tcW w:w="3399" w:type="dxa"/>
          </w:tcPr>
          <w:p w:rsidR="00EB24B1" w:rsidRDefault="00CA738E" w:rsidP="00EB24B1">
            <w:r>
              <w:t>MAHIEU – CHRETIEN</w:t>
            </w:r>
          </w:p>
        </w:tc>
        <w:tc>
          <w:tcPr>
            <w:tcW w:w="1869" w:type="dxa"/>
          </w:tcPr>
          <w:p w:rsidR="00EB24B1" w:rsidRDefault="00CA738E" w:rsidP="00EB24B1">
            <w:r>
              <w:t>VRO-BCO</w:t>
            </w:r>
          </w:p>
        </w:tc>
        <w:tc>
          <w:tcPr>
            <w:tcW w:w="1077" w:type="dxa"/>
          </w:tcPr>
          <w:p w:rsidR="00EB24B1" w:rsidRDefault="00D90CE0" w:rsidP="00EB24B1">
            <w:r>
              <w:t>12-20</w:t>
            </w:r>
          </w:p>
        </w:tc>
        <w:tc>
          <w:tcPr>
            <w:tcW w:w="715" w:type="dxa"/>
          </w:tcPr>
          <w:p w:rsidR="00EB24B1" w:rsidRDefault="00EB24B1" w:rsidP="00EB24B1"/>
        </w:tc>
      </w:tr>
      <w:tr w:rsidR="00CA738E" w:rsidTr="00F4689B">
        <w:tc>
          <w:tcPr>
            <w:tcW w:w="2970" w:type="dxa"/>
          </w:tcPr>
          <w:p w:rsidR="00CA738E" w:rsidRDefault="00CA738E" w:rsidP="00CA738E">
            <w:r>
              <w:t xml:space="preserve">STATUT ASL  </w:t>
            </w:r>
            <w:proofErr w:type="spellStart"/>
            <w:r>
              <w:t>Modif</w:t>
            </w:r>
            <w:proofErr w:type="spellEnd"/>
            <w:r>
              <w:t xml:space="preserve">  </w:t>
            </w:r>
          </w:p>
        </w:tc>
        <w:tc>
          <w:tcPr>
            <w:tcW w:w="3399" w:type="dxa"/>
          </w:tcPr>
          <w:p w:rsidR="00CA738E" w:rsidRDefault="00CA738E" w:rsidP="00EB24B1">
            <w:r>
              <w:t>Avocate Ludovic</w:t>
            </w:r>
          </w:p>
        </w:tc>
        <w:tc>
          <w:tcPr>
            <w:tcW w:w="1869" w:type="dxa"/>
          </w:tcPr>
          <w:p w:rsidR="00CA738E" w:rsidRDefault="007B71EF" w:rsidP="00EB24B1">
            <w:r>
              <w:t>LLE</w:t>
            </w:r>
          </w:p>
        </w:tc>
        <w:tc>
          <w:tcPr>
            <w:tcW w:w="1077" w:type="dxa"/>
          </w:tcPr>
          <w:p w:rsidR="00CA738E" w:rsidRDefault="00D90CE0" w:rsidP="00EB24B1">
            <w:r>
              <w:t>12-20 ?</w:t>
            </w:r>
          </w:p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CA738E" w:rsidRDefault="00CA738E" w:rsidP="00EB24B1">
            <w:r>
              <w:t>Publicité juridique changement adresse ASL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CA738E" w:rsidP="00EB24B1">
            <w:r>
              <w:t>?</w:t>
            </w:r>
          </w:p>
        </w:tc>
        <w:tc>
          <w:tcPr>
            <w:tcW w:w="1077" w:type="dxa"/>
          </w:tcPr>
          <w:p w:rsidR="00CA738E" w:rsidRDefault="00D90CE0" w:rsidP="00EB24B1">
            <w:r>
              <w:t>01-21</w:t>
            </w:r>
          </w:p>
          <w:p w:rsidR="00D90CE0" w:rsidRDefault="00D90CE0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CA738E" w:rsidRDefault="00CA738E" w:rsidP="00EB24B1">
            <w:r>
              <w:t>Communication budget 2021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7B71EF" w:rsidP="00EB24B1">
            <w:r>
              <w:t>VRO-LLE</w:t>
            </w:r>
          </w:p>
        </w:tc>
        <w:tc>
          <w:tcPr>
            <w:tcW w:w="1077" w:type="dxa"/>
          </w:tcPr>
          <w:p w:rsidR="00CA738E" w:rsidRDefault="00CA738E" w:rsidP="00EB24B1">
            <w:r>
              <w:t>01-2021</w:t>
            </w:r>
          </w:p>
          <w:p w:rsidR="00CA738E" w:rsidRDefault="00CA738E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CA738E" w:rsidRDefault="00AE741D" w:rsidP="00EB24B1">
            <w:r>
              <w:t xml:space="preserve">CONSO EAUX – </w:t>
            </w:r>
            <w:proofErr w:type="spellStart"/>
            <w:r>
              <w:t>cf</w:t>
            </w:r>
            <w:proofErr w:type="spellEnd"/>
            <w:r>
              <w:t xml:space="preserve"> e-mail CGIRAUD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CA738E" w:rsidP="00EB24B1"/>
        </w:tc>
        <w:tc>
          <w:tcPr>
            <w:tcW w:w="1077" w:type="dxa"/>
          </w:tcPr>
          <w:p w:rsidR="00CA738E" w:rsidRDefault="00AE741D" w:rsidP="00EB24B1">
            <w:r>
              <w:t>01-2021</w:t>
            </w:r>
          </w:p>
          <w:p w:rsidR="00AE741D" w:rsidRDefault="00AE741D" w:rsidP="00EB24B1"/>
        </w:tc>
        <w:tc>
          <w:tcPr>
            <w:tcW w:w="715" w:type="dxa"/>
          </w:tcPr>
          <w:p w:rsidR="00CA738E" w:rsidRDefault="00CA738E" w:rsidP="00EB24B1"/>
        </w:tc>
      </w:tr>
      <w:tr w:rsidR="00CA738E" w:rsidTr="00F4689B">
        <w:tc>
          <w:tcPr>
            <w:tcW w:w="2970" w:type="dxa"/>
          </w:tcPr>
          <w:p w:rsidR="00746289" w:rsidRDefault="00746289" w:rsidP="00EB24B1">
            <w:r>
              <w:t>FAIRE LE BUDGET</w:t>
            </w:r>
            <w:r w:rsidR="002474AD">
              <w:t xml:space="preserve"> 2021</w:t>
            </w:r>
          </w:p>
        </w:tc>
        <w:tc>
          <w:tcPr>
            <w:tcW w:w="3399" w:type="dxa"/>
          </w:tcPr>
          <w:p w:rsidR="00CA738E" w:rsidRDefault="00CA738E" w:rsidP="00EB24B1"/>
        </w:tc>
        <w:tc>
          <w:tcPr>
            <w:tcW w:w="1869" w:type="dxa"/>
          </w:tcPr>
          <w:p w:rsidR="00CA738E" w:rsidRDefault="00CA738E" w:rsidP="00EB24B1"/>
        </w:tc>
        <w:tc>
          <w:tcPr>
            <w:tcW w:w="1077" w:type="dxa"/>
          </w:tcPr>
          <w:p w:rsidR="00CA738E" w:rsidRDefault="00CA738E" w:rsidP="00EB24B1"/>
        </w:tc>
        <w:tc>
          <w:tcPr>
            <w:tcW w:w="715" w:type="dxa"/>
          </w:tcPr>
          <w:p w:rsidR="00CA738E" w:rsidRDefault="00796C37" w:rsidP="00EB24B1">
            <w:r>
              <w:t>FAIT</w:t>
            </w:r>
          </w:p>
        </w:tc>
      </w:tr>
      <w:tr w:rsidR="007B71EF" w:rsidTr="00F4689B">
        <w:tc>
          <w:tcPr>
            <w:tcW w:w="2970" w:type="dxa"/>
          </w:tcPr>
          <w:p w:rsidR="007B71EF" w:rsidRDefault="007B71EF" w:rsidP="00EB24B1">
            <w:r>
              <w:t>LIVRE ENCAISSEMENT DECAI 2020</w:t>
            </w:r>
          </w:p>
        </w:tc>
        <w:tc>
          <w:tcPr>
            <w:tcW w:w="3399" w:type="dxa"/>
          </w:tcPr>
          <w:p w:rsidR="007B71EF" w:rsidRDefault="007B71EF" w:rsidP="00EB24B1">
            <w:r>
              <w:t>Faire e-mail pour récupérer les relevés manquants CICI</w:t>
            </w:r>
          </w:p>
        </w:tc>
        <w:tc>
          <w:tcPr>
            <w:tcW w:w="1869" w:type="dxa"/>
          </w:tcPr>
          <w:p w:rsidR="007B71EF" w:rsidRDefault="007B71EF" w:rsidP="00EB24B1">
            <w:r>
              <w:t>VRO</w:t>
            </w:r>
          </w:p>
        </w:tc>
        <w:tc>
          <w:tcPr>
            <w:tcW w:w="1077" w:type="dxa"/>
          </w:tcPr>
          <w:p w:rsidR="007B71EF" w:rsidRDefault="007B71EF" w:rsidP="007B71EF">
            <w:r>
              <w:t>15-04</w:t>
            </w:r>
          </w:p>
        </w:tc>
        <w:tc>
          <w:tcPr>
            <w:tcW w:w="715" w:type="dxa"/>
          </w:tcPr>
          <w:p w:rsidR="007B71EF" w:rsidRDefault="007B71EF" w:rsidP="00EB24B1"/>
        </w:tc>
      </w:tr>
      <w:tr w:rsidR="00746289" w:rsidTr="00F4689B">
        <w:tc>
          <w:tcPr>
            <w:tcW w:w="2970" w:type="dxa"/>
          </w:tcPr>
          <w:p w:rsidR="00746289" w:rsidRDefault="007B71EF" w:rsidP="00EB24B1">
            <w:r>
              <w:t>REPARTITION</w:t>
            </w:r>
          </w:p>
        </w:tc>
        <w:tc>
          <w:tcPr>
            <w:tcW w:w="3399" w:type="dxa"/>
          </w:tcPr>
          <w:p w:rsidR="00746289" w:rsidRDefault="00746289" w:rsidP="00EB24B1"/>
        </w:tc>
        <w:tc>
          <w:tcPr>
            <w:tcW w:w="1869" w:type="dxa"/>
          </w:tcPr>
          <w:p w:rsidR="00746289" w:rsidRDefault="00746289" w:rsidP="00EB24B1"/>
        </w:tc>
        <w:tc>
          <w:tcPr>
            <w:tcW w:w="1077" w:type="dxa"/>
          </w:tcPr>
          <w:p w:rsidR="00746289" w:rsidRDefault="00796C37" w:rsidP="00EB24B1">
            <w:r>
              <w:t>09-04</w:t>
            </w:r>
          </w:p>
        </w:tc>
        <w:tc>
          <w:tcPr>
            <w:tcW w:w="715" w:type="dxa"/>
          </w:tcPr>
          <w:p w:rsidR="00746289" w:rsidRDefault="00796C37" w:rsidP="00EB24B1">
            <w:r>
              <w:t>FAITE</w:t>
            </w:r>
          </w:p>
        </w:tc>
      </w:tr>
      <w:tr w:rsidR="00F4689B" w:rsidTr="00F4689B">
        <w:tc>
          <w:tcPr>
            <w:tcW w:w="2970" w:type="dxa"/>
          </w:tcPr>
          <w:p w:rsidR="00F4689B" w:rsidRDefault="00F4689B" w:rsidP="00F4689B">
            <w:r>
              <w:t>APPELS DE FOND</w:t>
            </w:r>
          </w:p>
        </w:tc>
        <w:tc>
          <w:tcPr>
            <w:tcW w:w="3399" w:type="dxa"/>
          </w:tcPr>
          <w:p w:rsidR="00F4689B" w:rsidRDefault="00F4689B" w:rsidP="00F4689B">
            <w:r>
              <w:t>Préciser 2 entretiens pompes relevages par e-mail</w:t>
            </w:r>
            <w:bookmarkStart w:id="0" w:name="_GoBack"/>
            <w:bookmarkEnd w:id="0"/>
          </w:p>
        </w:tc>
        <w:tc>
          <w:tcPr>
            <w:tcW w:w="1869" w:type="dxa"/>
          </w:tcPr>
          <w:p w:rsidR="00F4689B" w:rsidRDefault="00F4689B" w:rsidP="00F4689B">
            <w:r>
              <w:t>VRO</w:t>
            </w:r>
          </w:p>
        </w:tc>
        <w:tc>
          <w:tcPr>
            <w:tcW w:w="1077" w:type="dxa"/>
          </w:tcPr>
          <w:p w:rsidR="00F4689B" w:rsidRDefault="00F4689B" w:rsidP="00F4689B">
            <w:r>
              <w:t>15-04</w:t>
            </w:r>
          </w:p>
        </w:tc>
        <w:tc>
          <w:tcPr>
            <w:tcW w:w="715" w:type="dxa"/>
          </w:tcPr>
          <w:p w:rsidR="00F4689B" w:rsidRDefault="00F4689B" w:rsidP="00F4689B"/>
        </w:tc>
      </w:tr>
      <w:tr w:rsidR="00F4689B" w:rsidTr="00F4689B">
        <w:tc>
          <w:tcPr>
            <w:tcW w:w="2970" w:type="dxa"/>
          </w:tcPr>
          <w:p w:rsidR="00F4689B" w:rsidRDefault="00F4689B" w:rsidP="00F4689B">
            <w:r>
              <w:t xml:space="preserve">Compléter réel charges 2020 </w:t>
            </w:r>
          </w:p>
        </w:tc>
        <w:tc>
          <w:tcPr>
            <w:tcW w:w="3399" w:type="dxa"/>
          </w:tcPr>
          <w:p w:rsidR="00F4689B" w:rsidRDefault="00F4689B" w:rsidP="00F4689B">
            <w:r>
              <w:t>Avec livre encaissement /décaissement pour contrôle</w:t>
            </w:r>
          </w:p>
          <w:p w:rsidR="00F4689B" w:rsidRDefault="00F4689B" w:rsidP="00F4689B"/>
        </w:tc>
        <w:tc>
          <w:tcPr>
            <w:tcW w:w="1869" w:type="dxa"/>
          </w:tcPr>
          <w:p w:rsidR="00F4689B" w:rsidRDefault="00F4689B" w:rsidP="00F4689B"/>
        </w:tc>
        <w:tc>
          <w:tcPr>
            <w:tcW w:w="1077" w:type="dxa"/>
          </w:tcPr>
          <w:p w:rsidR="00F4689B" w:rsidRDefault="00F4689B" w:rsidP="00F4689B"/>
        </w:tc>
        <w:tc>
          <w:tcPr>
            <w:tcW w:w="715" w:type="dxa"/>
          </w:tcPr>
          <w:p w:rsidR="00F4689B" w:rsidRDefault="00F4689B" w:rsidP="00F4689B"/>
        </w:tc>
      </w:tr>
      <w:tr w:rsidR="00F4689B" w:rsidTr="00F4689B">
        <w:tc>
          <w:tcPr>
            <w:tcW w:w="2970" w:type="dxa"/>
          </w:tcPr>
          <w:p w:rsidR="00F4689B" w:rsidRDefault="00F4689B" w:rsidP="00F4689B"/>
        </w:tc>
        <w:tc>
          <w:tcPr>
            <w:tcW w:w="3399" w:type="dxa"/>
          </w:tcPr>
          <w:p w:rsidR="00F4689B" w:rsidRDefault="00F4689B" w:rsidP="00F4689B"/>
        </w:tc>
        <w:tc>
          <w:tcPr>
            <w:tcW w:w="1869" w:type="dxa"/>
          </w:tcPr>
          <w:p w:rsidR="00F4689B" w:rsidRDefault="00F4689B" w:rsidP="00F4689B"/>
        </w:tc>
        <w:tc>
          <w:tcPr>
            <w:tcW w:w="1077" w:type="dxa"/>
          </w:tcPr>
          <w:p w:rsidR="00F4689B" w:rsidRDefault="00F4689B" w:rsidP="00F4689B"/>
        </w:tc>
        <w:tc>
          <w:tcPr>
            <w:tcW w:w="715" w:type="dxa"/>
          </w:tcPr>
          <w:p w:rsidR="00F4689B" w:rsidRDefault="00F4689B" w:rsidP="00F4689B"/>
        </w:tc>
      </w:tr>
      <w:tr w:rsidR="00F4689B" w:rsidTr="00F4689B">
        <w:tc>
          <w:tcPr>
            <w:tcW w:w="2970" w:type="dxa"/>
          </w:tcPr>
          <w:p w:rsidR="00F4689B" w:rsidRDefault="00F4689B" w:rsidP="00F4689B">
            <w:proofErr w:type="spellStart"/>
            <w:r>
              <w:t>Resilier</w:t>
            </w:r>
            <w:proofErr w:type="spellEnd"/>
            <w:r>
              <w:t xml:space="preserve"> MAHIEUX </w:t>
            </w:r>
          </w:p>
        </w:tc>
        <w:tc>
          <w:tcPr>
            <w:tcW w:w="3399" w:type="dxa"/>
          </w:tcPr>
          <w:p w:rsidR="00F4689B" w:rsidRDefault="00F4689B" w:rsidP="00F4689B"/>
        </w:tc>
        <w:tc>
          <w:tcPr>
            <w:tcW w:w="1869" w:type="dxa"/>
          </w:tcPr>
          <w:p w:rsidR="00F4689B" w:rsidRDefault="00F4689B" w:rsidP="00F4689B">
            <w:r>
              <w:t>VRO</w:t>
            </w:r>
          </w:p>
        </w:tc>
        <w:tc>
          <w:tcPr>
            <w:tcW w:w="1077" w:type="dxa"/>
          </w:tcPr>
          <w:p w:rsidR="00F4689B" w:rsidRDefault="00F4689B" w:rsidP="00F4689B">
            <w:r>
              <w:t>31-10-21</w:t>
            </w:r>
          </w:p>
        </w:tc>
        <w:tc>
          <w:tcPr>
            <w:tcW w:w="715" w:type="dxa"/>
          </w:tcPr>
          <w:p w:rsidR="00F4689B" w:rsidRDefault="00F4689B" w:rsidP="00F4689B"/>
        </w:tc>
      </w:tr>
    </w:tbl>
    <w:p w:rsidR="00EB24B1" w:rsidRDefault="00EB24B1" w:rsidP="00EB24B1">
      <w:pPr>
        <w:spacing w:after="0"/>
      </w:pPr>
    </w:p>
    <w:p w:rsidR="000B2226" w:rsidRDefault="000B2226" w:rsidP="00EB24B1">
      <w:pPr>
        <w:spacing w:after="0"/>
      </w:pPr>
    </w:p>
    <w:p w:rsidR="000B2226" w:rsidRDefault="000B2226" w:rsidP="00EB24B1">
      <w:pPr>
        <w:spacing w:after="0"/>
      </w:pPr>
    </w:p>
    <w:p w:rsidR="00C06605" w:rsidRDefault="00C06605" w:rsidP="00EB24B1">
      <w:pPr>
        <w:spacing w:after="0"/>
      </w:pPr>
    </w:p>
    <w:sectPr w:rsidR="00C06605" w:rsidSect="00EB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04C1A"/>
    <w:multiLevelType w:val="hybridMultilevel"/>
    <w:tmpl w:val="C07CCE96"/>
    <w:lvl w:ilvl="0" w:tplc="A784F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05"/>
    <w:rsid w:val="000B2226"/>
    <w:rsid w:val="002474AD"/>
    <w:rsid w:val="00613558"/>
    <w:rsid w:val="00746289"/>
    <w:rsid w:val="00796C37"/>
    <w:rsid w:val="007B63DB"/>
    <w:rsid w:val="007B71EF"/>
    <w:rsid w:val="00AE741D"/>
    <w:rsid w:val="00C06605"/>
    <w:rsid w:val="00C55548"/>
    <w:rsid w:val="00CA738E"/>
    <w:rsid w:val="00D90CE0"/>
    <w:rsid w:val="00EB24B1"/>
    <w:rsid w:val="00F4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98D0D-9C33-483F-B7EE-317A077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66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9</cp:revision>
  <dcterms:created xsi:type="dcterms:W3CDTF">2020-12-10T08:42:00Z</dcterms:created>
  <dcterms:modified xsi:type="dcterms:W3CDTF">2021-04-09T09:40:00Z</dcterms:modified>
</cp:coreProperties>
</file>