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564" w:rsidRDefault="00E00AD4">
      <w:pPr>
        <w:rPr>
          <w:rFonts w:ascii="Arial Narrow" w:hAnsi="Arial Narrow"/>
          <w:color w:val="808080" w:themeColor="background1" w:themeShade="80"/>
        </w:rPr>
      </w:pPr>
      <w:r>
        <w:rPr>
          <w:rFonts w:ascii="Arial Narrow" w:hAnsi="Arial Narrow"/>
          <w:color w:val="808080" w:themeColor="background1" w:themeShade="80"/>
        </w:rPr>
        <w:tab/>
      </w:r>
      <w:r>
        <w:rPr>
          <w:rFonts w:ascii="Arial Narrow" w:hAnsi="Arial Narrow"/>
          <w:color w:val="808080" w:themeColor="background1" w:themeShade="80"/>
        </w:rPr>
        <w:tab/>
      </w:r>
      <w:r>
        <w:rPr>
          <w:rFonts w:ascii="Arial Narrow" w:hAnsi="Arial Narrow"/>
          <w:color w:val="808080" w:themeColor="background1" w:themeShade="80"/>
        </w:rPr>
        <w:tab/>
      </w:r>
      <w:r>
        <w:rPr>
          <w:rFonts w:ascii="Arial Narrow" w:hAnsi="Arial Narrow"/>
          <w:color w:val="808080" w:themeColor="background1" w:themeShade="80"/>
        </w:rPr>
        <w:tab/>
      </w:r>
      <w:r>
        <w:rPr>
          <w:rFonts w:ascii="Arial Narrow" w:hAnsi="Arial Narrow"/>
          <w:color w:val="808080" w:themeColor="background1" w:themeShade="80"/>
        </w:rPr>
        <w:tab/>
      </w:r>
      <w:r>
        <w:rPr>
          <w:rFonts w:ascii="Arial Narrow" w:hAnsi="Arial Narrow"/>
          <w:color w:val="808080" w:themeColor="background1" w:themeShade="80"/>
        </w:rPr>
        <w:tab/>
      </w:r>
      <w:r>
        <w:rPr>
          <w:rFonts w:ascii="Arial Narrow" w:hAnsi="Arial Narrow"/>
          <w:color w:val="808080" w:themeColor="background1" w:themeShade="80"/>
        </w:rPr>
        <w:tab/>
        <w:t>Boos</w:t>
      </w:r>
      <w:r w:rsidRPr="00E00AD4">
        <w:rPr>
          <w:rFonts w:ascii="Arial Narrow" w:hAnsi="Arial Narrow"/>
          <w:color w:val="808080" w:themeColor="background1" w:themeShade="80"/>
        </w:rPr>
        <w:t xml:space="preserve">, le </w:t>
      </w:r>
      <w:r w:rsidR="00C376F1">
        <w:rPr>
          <w:rFonts w:ascii="Arial Narrow" w:hAnsi="Arial Narrow"/>
          <w:color w:val="808080" w:themeColor="background1" w:themeShade="80"/>
        </w:rPr>
        <w:t>7 Octobre 2016</w:t>
      </w:r>
    </w:p>
    <w:p w:rsidR="007D24CC" w:rsidRDefault="00E45F63" w:rsidP="00812B42">
      <w:pPr>
        <w:spacing w:after="0"/>
        <w:jc w:val="center"/>
        <w:rPr>
          <w:rFonts w:ascii="Arial Narrow" w:hAnsi="Arial Narrow"/>
          <w:color w:val="808080" w:themeColor="background1" w:themeShade="80"/>
        </w:rPr>
      </w:pPr>
      <w:r>
        <w:rPr>
          <w:rFonts w:ascii="Arial Narrow" w:hAnsi="Arial Narrow"/>
          <w:color w:val="808080" w:themeColor="background1" w:themeShade="80"/>
        </w:rPr>
        <w:t>COMPTE RENDU REUNION</w:t>
      </w:r>
    </w:p>
    <w:p w:rsidR="00E45F63" w:rsidRDefault="00E45F63" w:rsidP="00812B42">
      <w:pPr>
        <w:spacing w:after="0"/>
        <w:jc w:val="center"/>
        <w:rPr>
          <w:rFonts w:ascii="Arial Narrow" w:hAnsi="Arial Narrow"/>
          <w:color w:val="808080" w:themeColor="background1" w:themeShade="80"/>
        </w:rPr>
      </w:pPr>
    </w:p>
    <w:p w:rsidR="00812B42" w:rsidRDefault="00E45F63" w:rsidP="00812B42">
      <w:pPr>
        <w:spacing w:after="0"/>
        <w:rPr>
          <w:rFonts w:ascii="Arial Narrow" w:hAnsi="Arial Narrow"/>
          <w:color w:val="808080" w:themeColor="background1" w:themeShade="80"/>
        </w:rPr>
      </w:pPr>
      <w:r>
        <w:rPr>
          <w:rFonts w:ascii="Arial Narrow" w:hAnsi="Arial Narrow"/>
          <w:color w:val="808080" w:themeColor="background1" w:themeShade="80"/>
        </w:rPr>
        <w:t xml:space="preserve">Participants : </w:t>
      </w:r>
      <w:r w:rsidR="00C376F1">
        <w:rPr>
          <w:rFonts w:ascii="Arial Narrow" w:hAnsi="Arial Narrow"/>
          <w:color w:val="808080" w:themeColor="background1" w:themeShade="80"/>
        </w:rPr>
        <w:t>ML</w:t>
      </w:r>
    </w:p>
    <w:p w:rsidR="00DF5295" w:rsidRDefault="00E45F63" w:rsidP="00812B42">
      <w:pPr>
        <w:spacing w:after="0"/>
        <w:rPr>
          <w:rFonts w:ascii="Arial Narrow" w:hAnsi="Arial Narrow"/>
          <w:color w:val="808080" w:themeColor="background1" w:themeShade="80"/>
        </w:rPr>
      </w:pPr>
      <w:r>
        <w:rPr>
          <w:rFonts w:ascii="Arial Narrow" w:hAnsi="Arial Narrow"/>
          <w:color w:val="808080" w:themeColor="background1" w:themeShade="80"/>
        </w:rPr>
        <w:t xml:space="preserve">Diffusion : </w:t>
      </w:r>
      <w:r w:rsidR="00C376F1">
        <w:rPr>
          <w:rFonts w:ascii="Arial Narrow" w:hAnsi="Arial Narrow"/>
          <w:color w:val="808080" w:themeColor="background1" w:themeShade="80"/>
        </w:rPr>
        <w:t>EQUATECH</w:t>
      </w:r>
    </w:p>
    <w:p w:rsidR="00DF5295" w:rsidRDefault="00DF5295" w:rsidP="00812B42">
      <w:pPr>
        <w:spacing w:after="0"/>
        <w:rPr>
          <w:rFonts w:ascii="Arial Narrow" w:hAnsi="Arial Narrow"/>
          <w:color w:val="808080" w:themeColor="background1" w:themeShade="80"/>
        </w:rPr>
      </w:pPr>
      <w:r>
        <w:rPr>
          <w:rFonts w:ascii="Arial Narrow" w:hAnsi="Arial Narrow"/>
          <w:color w:val="808080" w:themeColor="background1" w:themeShade="80"/>
        </w:rPr>
        <w:t xml:space="preserve">Objet : </w:t>
      </w:r>
      <w:r w:rsidR="00C376F1">
        <w:rPr>
          <w:rFonts w:ascii="Arial Narrow" w:hAnsi="Arial Narrow"/>
          <w:color w:val="808080" w:themeColor="background1" w:themeShade="80"/>
        </w:rPr>
        <w:t xml:space="preserve">Point sur projet </w:t>
      </w:r>
      <w:proofErr w:type="spellStart"/>
      <w:r w:rsidR="00C376F1">
        <w:rPr>
          <w:rFonts w:ascii="Arial Narrow" w:hAnsi="Arial Narrow"/>
          <w:color w:val="808080" w:themeColor="background1" w:themeShade="80"/>
        </w:rPr>
        <w:t>Immob</w:t>
      </w:r>
      <w:proofErr w:type="spellEnd"/>
      <w:r w:rsidR="00C376F1">
        <w:rPr>
          <w:rFonts w:ascii="Arial Narrow" w:hAnsi="Arial Narrow"/>
          <w:color w:val="808080" w:themeColor="background1" w:themeShade="80"/>
        </w:rPr>
        <w:t>. ZETA</w:t>
      </w:r>
    </w:p>
    <w:p w:rsidR="00DF5295" w:rsidRDefault="00DF5295" w:rsidP="00DF5295">
      <w:pPr>
        <w:pStyle w:val="Paragraphedeliste"/>
        <w:spacing w:after="0"/>
        <w:rPr>
          <w:rFonts w:ascii="Arial Narrow" w:hAnsi="Arial Narrow"/>
          <w:color w:val="808080" w:themeColor="background1" w:themeShade="80"/>
        </w:rPr>
      </w:pPr>
    </w:p>
    <w:p w:rsidR="00321787" w:rsidRDefault="00C376F1" w:rsidP="00C376F1">
      <w:pPr>
        <w:spacing w:after="0"/>
        <w:rPr>
          <w:rFonts w:ascii="Arial Narrow" w:hAnsi="Arial Narrow"/>
          <w:color w:val="808080" w:themeColor="background1" w:themeShade="80"/>
        </w:rPr>
      </w:pPr>
      <w:r>
        <w:rPr>
          <w:rFonts w:ascii="Arial Narrow" w:hAnsi="Arial Narrow"/>
          <w:color w:val="808080" w:themeColor="background1" w:themeShade="80"/>
        </w:rPr>
        <w:t xml:space="preserve">Le projet révisé convient aux évolutions demandées lors de notre dernier échange. </w:t>
      </w:r>
    </w:p>
    <w:p w:rsidR="00C376F1" w:rsidRDefault="00C376F1" w:rsidP="00C376F1">
      <w:pPr>
        <w:spacing w:after="0"/>
        <w:rPr>
          <w:rFonts w:ascii="Arial Narrow" w:hAnsi="Arial Narrow"/>
          <w:color w:val="808080" w:themeColor="background1" w:themeShade="80"/>
        </w:rPr>
      </w:pPr>
      <w:r>
        <w:rPr>
          <w:rFonts w:ascii="Arial Narrow" w:hAnsi="Arial Narrow"/>
          <w:color w:val="808080" w:themeColor="background1" w:themeShade="80"/>
        </w:rPr>
        <w:t xml:space="preserve">Nous avons besoin des précisions ou amendements suivants : </w:t>
      </w:r>
    </w:p>
    <w:p w:rsidR="00C376F1" w:rsidRDefault="00C376F1" w:rsidP="00C376F1">
      <w:pPr>
        <w:spacing w:after="0"/>
        <w:rPr>
          <w:rFonts w:ascii="Arial Narrow" w:hAnsi="Arial Narrow"/>
          <w:color w:val="808080" w:themeColor="background1" w:themeShade="80"/>
        </w:rPr>
      </w:pPr>
    </w:p>
    <w:p w:rsidR="00C376F1" w:rsidRPr="00F15374" w:rsidRDefault="00C376F1" w:rsidP="00C376F1">
      <w:pPr>
        <w:spacing w:after="0"/>
        <w:rPr>
          <w:rFonts w:ascii="Arial Narrow" w:hAnsi="Arial Narrow"/>
          <w:color w:val="808080" w:themeColor="background1" w:themeShade="80"/>
        </w:rPr>
      </w:pPr>
      <w:r w:rsidRPr="00F15374">
        <w:rPr>
          <w:rFonts w:ascii="Arial Narrow" w:hAnsi="Arial Narrow"/>
          <w:b/>
          <w:color w:val="808080" w:themeColor="background1" w:themeShade="80"/>
        </w:rPr>
        <w:t>Plan de masse :</w:t>
      </w:r>
      <w:r w:rsidR="00F15374">
        <w:rPr>
          <w:rFonts w:ascii="Arial Narrow" w:hAnsi="Arial Narrow"/>
          <w:b/>
          <w:color w:val="808080" w:themeColor="background1" w:themeShade="80"/>
        </w:rPr>
        <w:t xml:space="preserve"> </w:t>
      </w:r>
      <w:r w:rsidR="00F15374">
        <w:rPr>
          <w:rFonts w:ascii="Arial Narrow" w:hAnsi="Arial Narrow"/>
          <w:color w:val="808080" w:themeColor="background1" w:themeShade="80"/>
        </w:rPr>
        <w:t>Nouveau positionnement intéressant</w:t>
      </w:r>
    </w:p>
    <w:p w:rsidR="00C376F1" w:rsidRDefault="00C376F1" w:rsidP="00C376F1">
      <w:pPr>
        <w:pStyle w:val="Paragraphedeliste"/>
        <w:numPr>
          <w:ilvl w:val="0"/>
          <w:numId w:val="7"/>
        </w:numPr>
        <w:spacing w:after="0"/>
        <w:rPr>
          <w:rFonts w:ascii="Arial Narrow" w:hAnsi="Arial Narrow"/>
          <w:color w:val="808080" w:themeColor="background1" w:themeShade="80"/>
        </w:rPr>
      </w:pPr>
      <w:r w:rsidRPr="00C376F1">
        <w:rPr>
          <w:rFonts w:ascii="Arial Narrow" w:hAnsi="Arial Narrow"/>
          <w:color w:val="808080" w:themeColor="background1" w:themeShade="80"/>
        </w:rPr>
        <w:t xml:space="preserve">Il faut nous préciser la taille de l’extension possible en tenant compte du cahier des charges de la zone, du POS…. </w:t>
      </w:r>
    </w:p>
    <w:p w:rsidR="00F15374" w:rsidRPr="00C376F1" w:rsidRDefault="00F15374" w:rsidP="00C376F1">
      <w:pPr>
        <w:pStyle w:val="Paragraphedeliste"/>
        <w:numPr>
          <w:ilvl w:val="0"/>
          <w:numId w:val="7"/>
        </w:numPr>
        <w:spacing w:after="0"/>
        <w:rPr>
          <w:rFonts w:ascii="Arial Narrow" w:hAnsi="Arial Narrow"/>
          <w:color w:val="808080" w:themeColor="background1" w:themeShade="80"/>
        </w:rPr>
      </w:pPr>
      <w:r>
        <w:rPr>
          <w:rFonts w:ascii="Arial Narrow" w:hAnsi="Arial Narrow"/>
          <w:color w:val="808080" w:themeColor="background1" w:themeShade="80"/>
        </w:rPr>
        <w:t xml:space="preserve">Noue des eaux pluviales,  </w:t>
      </w:r>
      <w:proofErr w:type="spellStart"/>
      <w:r>
        <w:rPr>
          <w:rFonts w:ascii="Arial Narrow" w:hAnsi="Arial Narrow"/>
          <w:color w:val="808080" w:themeColor="background1" w:themeShade="80"/>
        </w:rPr>
        <w:t>doit-elle</w:t>
      </w:r>
      <w:proofErr w:type="spellEnd"/>
      <w:r>
        <w:rPr>
          <w:rFonts w:ascii="Arial Narrow" w:hAnsi="Arial Narrow"/>
          <w:color w:val="808080" w:themeColor="background1" w:themeShade="80"/>
        </w:rPr>
        <w:t xml:space="preserve"> impérativement suivre le bâtiment notamment dans la zone de l’extension possible ? </w:t>
      </w:r>
    </w:p>
    <w:p w:rsidR="00C376F1" w:rsidRPr="00C376F1" w:rsidRDefault="00C376F1" w:rsidP="00C376F1">
      <w:pPr>
        <w:pStyle w:val="Paragraphedeliste"/>
        <w:numPr>
          <w:ilvl w:val="0"/>
          <w:numId w:val="7"/>
        </w:numPr>
        <w:spacing w:after="0"/>
        <w:rPr>
          <w:rFonts w:ascii="Arial Narrow" w:hAnsi="Arial Narrow"/>
          <w:color w:val="808080" w:themeColor="background1" w:themeShade="80"/>
        </w:rPr>
      </w:pPr>
      <w:r w:rsidRPr="00C376F1">
        <w:rPr>
          <w:rFonts w:ascii="Arial Narrow" w:hAnsi="Arial Narrow"/>
          <w:color w:val="808080" w:themeColor="background1" w:themeShade="80"/>
        </w:rPr>
        <w:t>Manœuvre camion pour l’aire de livraison</w:t>
      </w:r>
    </w:p>
    <w:p w:rsidR="00C376F1" w:rsidRPr="00C376F1" w:rsidRDefault="00C376F1" w:rsidP="00C376F1">
      <w:pPr>
        <w:pStyle w:val="Paragraphedeliste"/>
        <w:numPr>
          <w:ilvl w:val="0"/>
          <w:numId w:val="7"/>
        </w:numPr>
        <w:spacing w:after="0"/>
        <w:rPr>
          <w:rFonts w:ascii="Arial Narrow" w:hAnsi="Arial Narrow"/>
          <w:color w:val="808080" w:themeColor="background1" w:themeShade="80"/>
        </w:rPr>
      </w:pPr>
      <w:r w:rsidRPr="00C376F1">
        <w:rPr>
          <w:rFonts w:ascii="Arial Narrow" w:hAnsi="Arial Narrow"/>
          <w:color w:val="808080" w:themeColor="background1" w:themeShade="80"/>
        </w:rPr>
        <w:t xml:space="preserve">Nous avons vu les deux entrées une PL et une véhicule léger pour le personnel et les visiteurs. </w:t>
      </w:r>
    </w:p>
    <w:p w:rsidR="00C376F1" w:rsidRPr="00C376F1" w:rsidRDefault="00C376F1" w:rsidP="00C376F1">
      <w:pPr>
        <w:pStyle w:val="Paragraphedeliste"/>
        <w:numPr>
          <w:ilvl w:val="0"/>
          <w:numId w:val="7"/>
        </w:numPr>
        <w:spacing w:after="0"/>
        <w:rPr>
          <w:rFonts w:ascii="Arial Narrow" w:hAnsi="Arial Narrow"/>
          <w:color w:val="808080" w:themeColor="background1" w:themeShade="80"/>
        </w:rPr>
      </w:pPr>
      <w:r w:rsidRPr="00C376F1">
        <w:rPr>
          <w:rFonts w:ascii="Arial Narrow" w:hAnsi="Arial Narrow"/>
          <w:color w:val="808080" w:themeColor="background1" w:themeShade="80"/>
        </w:rPr>
        <w:t>Pouvez-vous intégrer un interphone pour les livraisons ? en liaison avec la logistique</w:t>
      </w:r>
    </w:p>
    <w:p w:rsidR="00C376F1" w:rsidRDefault="00C376F1" w:rsidP="00C376F1">
      <w:pPr>
        <w:pStyle w:val="Paragraphedeliste"/>
        <w:numPr>
          <w:ilvl w:val="0"/>
          <w:numId w:val="7"/>
        </w:numPr>
        <w:spacing w:after="0"/>
        <w:rPr>
          <w:rFonts w:ascii="Arial Narrow" w:hAnsi="Arial Narrow"/>
          <w:color w:val="808080" w:themeColor="background1" w:themeShade="80"/>
        </w:rPr>
      </w:pPr>
      <w:r>
        <w:rPr>
          <w:rFonts w:ascii="Arial Narrow" w:hAnsi="Arial Narrow"/>
          <w:color w:val="808080" w:themeColor="background1" w:themeShade="80"/>
        </w:rPr>
        <w:t>Portillon manuel à prévoir (pour les prestataires « </w:t>
      </w:r>
      <w:proofErr w:type="spellStart"/>
      <w:r>
        <w:rPr>
          <w:rFonts w:ascii="Arial Narrow" w:hAnsi="Arial Narrow"/>
          <w:color w:val="808080" w:themeColor="background1" w:themeShade="80"/>
        </w:rPr>
        <w:t>pieton</w:t>
      </w:r>
      <w:proofErr w:type="spellEnd"/>
      <w:r>
        <w:rPr>
          <w:rFonts w:ascii="Arial Narrow" w:hAnsi="Arial Narrow"/>
          <w:color w:val="808080" w:themeColor="background1" w:themeShade="80"/>
        </w:rPr>
        <w:t xml:space="preserve"> » </w:t>
      </w:r>
      <w:proofErr w:type="spellStart"/>
      <w:r>
        <w:rPr>
          <w:rFonts w:ascii="Arial Narrow" w:hAnsi="Arial Narrow"/>
          <w:color w:val="808080" w:themeColor="background1" w:themeShade="80"/>
        </w:rPr>
        <w:t>sté</w:t>
      </w:r>
      <w:proofErr w:type="spellEnd"/>
      <w:r>
        <w:rPr>
          <w:rFonts w:ascii="Arial Narrow" w:hAnsi="Arial Narrow"/>
          <w:color w:val="808080" w:themeColor="background1" w:themeShade="80"/>
        </w:rPr>
        <w:t xml:space="preserve"> de surveillance, </w:t>
      </w:r>
      <w:proofErr w:type="spellStart"/>
      <w:r>
        <w:rPr>
          <w:rFonts w:ascii="Arial Narrow" w:hAnsi="Arial Narrow"/>
          <w:color w:val="808080" w:themeColor="background1" w:themeShade="80"/>
        </w:rPr>
        <w:t>sté</w:t>
      </w:r>
      <w:proofErr w:type="spellEnd"/>
      <w:r>
        <w:rPr>
          <w:rFonts w:ascii="Arial Narrow" w:hAnsi="Arial Narrow"/>
          <w:color w:val="808080" w:themeColor="background1" w:themeShade="80"/>
        </w:rPr>
        <w:t xml:space="preserve"> entretien….) </w:t>
      </w:r>
    </w:p>
    <w:p w:rsidR="00F15374" w:rsidRDefault="00F15374" w:rsidP="00C376F1">
      <w:pPr>
        <w:pStyle w:val="Paragraphedeliste"/>
        <w:numPr>
          <w:ilvl w:val="0"/>
          <w:numId w:val="7"/>
        </w:numPr>
        <w:spacing w:after="0"/>
        <w:rPr>
          <w:rFonts w:ascii="Arial Narrow" w:hAnsi="Arial Narrow"/>
          <w:color w:val="808080" w:themeColor="background1" w:themeShade="80"/>
        </w:rPr>
      </w:pPr>
      <w:r>
        <w:rPr>
          <w:rFonts w:ascii="Arial Narrow" w:hAnsi="Arial Narrow"/>
          <w:color w:val="808080" w:themeColor="background1" w:themeShade="80"/>
        </w:rPr>
        <w:t xml:space="preserve">Butée sur parking : des potelets en bois sont prévus du côté du trottoir il n’y en a pas… l’arrière des voitures ne risquent-elles pas de « manger » sur le trottoir ? </w:t>
      </w:r>
    </w:p>
    <w:p w:rsidR="00F15374" w:rsidRDefault="00F15374" w:rsidP="00F15374">
      <w:pPr>
        <w:pStyle w:val="Paragraphedeliste"/>
        <w:numPr>
          <w:ilvl w:val="0"/>
          <w:numId w:val="7"/>
        </w:numPr>
        <w:spacing w:after="0"/>
        <w:rPr>
          <w:rFonts w:ascii="Arial Narrow" w:hAnsi="Arial Narrow"/>
          <w:color w:val="808080" w:themeColor="background1" w:themeShade="80"/>
        </w:rPr>
      </w:pPr>
      <w:r>
        <w:rPr>
          <w:rFonts w:ascii="Arial Narrow" w:hAnsi="Arial Narrow"/>
          <w:color w:val="808080" w:themeColor="background1" w:themeShade="80"/>
        </w:rPr>
        <w:t xml:space="preserve">Voisinage ? qui ? </w:t>
      </w:r>
    </w:p>
    <w:p w:rsidR="00F15374" w:rsidRDefault="00F15374" w:rsidP="00F15374">
      <w:pPr>
        <w:spacing w:after="0"/>
        <w:rPr>
          <w:rFonts w:ascii="Arial Narrow" w:hAnsi="Arial Narrow"/>
          <w:color w:val="808080" w:themeColor="background1" w:themeShade="80"/>
        </w:rPr>
      </w:pPr>
    </w:p>
    <w:p w:rsidR="00F15374" w:rsidRPr="007B08AE" w:rsidRDefault="00F15374" w:rsidP="00F15374">
      <w:pPr>
        <w:spacing w:after="0"/>
        <w:rPr>
          <w:rFonts w:ascii="Arial Narrow" w:hAnsi="Arial Narrow"/>
          <w:b/>
          <w:color w:val="808080" w:themeColor="background1" w:themeShade="80"/>
        </w:rPr>
      </w:pPr>
      <w:r w:rsidRPr="007B08AE">
        <w:rPr>
          <w:rFonts w:ascii="Arial Narrow" w:hAnsi="Arial Narrow"/>
          <w:b/>
          <w:color w:val="808080" w:themeColor="background1" w:themeShade="80"/>
        </w:rPr>
        <w:t xml:space="preserve">Plan du </w:t>
      </w:r>
      <w:proofErr w:type="spellStart"/>
      <w:r w:rsidRPr="007B08AE">
        <w:rPr>
          <w:rFonts w:ascii="Arial Narrow" w:hAnsi="Arial Narrow"/>
          <w:b/>
          <w:color w:val="808080" w:themeColor="background1" w:themeShade="80"/>
        </w:rPr>
        <w:t>Rdch</w:t>
      </w:r>
      <w:proofErr w:type="spellEnd"/>
      <w:r w:rsidRPr="007B08AE">
        <w:rPr>
          <w:rFonts w:ascii="Arial Narrow" w:hAnsi="Arial Narrow"/>
          <w:b/>
          <w:color w:val="808080" w:themeColor="background1" w:themeShade="80"/>
        </w:rPr>
        <w:t xml:space="preserve"> : </w:t>
      </w:r>
    </w:p>
    <w:p w:rsidR="00F15374" w:rsidRDefault="00F15374" w:rsidP="00F15374">
      <w:pPr>
        <w:spacing w:after="0"/>
        <w:rPr>
          <w:rFonts w:ascii="Arial Narrow" w:hAnsi="Arial Narrow"/>
          <w:color w:val="808080" w:themeColor="background1" w:themeShade="80"/>
        </w:rPr>
      </w:pPr>
      <w:r>
        <w:rPr>
          <w:rFonts w:ascii="Arial Narrow" w:hAnsi="Arial Narrow"/>
          <w:color w:val="808080" w:themeColor="background1" w:themeShade="80"/>
        </w:rPr>
        <w:t xml:space="preserve">Voir les renvois A B C D E sur le plan </w:t>
      </w:r>
    </w:p>
    <w:p w:rsidR="00F15374" w:rsidRDefault="00F15374" w:rsidP="00F15374">
      <w:pPr>
        <w:spacing w:after="0"/>
        <w:rPr>
          <w:rFonts w:ascii="Arial Narrow" w:hAnsi="Arial Narrow"/>
          <w:color w:val="808080" w:themeColor="background1" w:themeShade="80"/>
        </w:rPr>
      </w:pPr>
      <w:r>
        <w:rPr>
          <w:rFonts w:ascii="Arial Narrow" w:hAnsi="Arial Narrow"/>
          <w:color w:val="808080" w:themeColor="background1" w:themeShade="80"/>
        </w:rPr>
        <w:t xml:space="preserve">A – dimension de l’espace </w:t>
      </w:r>
    </w:p>
    <w:p w:rsidR="00F15374" w:rsidRDefault="00F15374" w:rsidP="00F15374">
      <w:pPr>
        <w:spacing w:after="0"/>
        <w:rPr>
          <w:rFonts w:ascii="Arial Narrow" w:hAnsi="Arial Narrow"/>
          <w:color w:val="808080" w:themeColor="background1" w:themeShade="80"/>
        </w:rPr>
      </w:pPr>
      <w:r>
        <w:rPr>
          <w:rFonts w:ascii="Arial Narrow" w:hAnsi="Arial Narrow"/>
          <w:color w:val="808080" w:themeColor="background1" w:themeShade="80"/>
        </w:rPr>
        <w:t>Longueur du « Poste contrôle », il n’est pas impossible que cette zone ne soit pas ajustée (salle plâtre légèrement moins longue, pour décaler la salle contrôle et ainsi avoir un espace « type plan de travail » le long du poste de contrôle (à l’extérieur) qui serait sur un lieu de circulation  production vers stock, ou bien de prévoir de décaler la porte de communication Logistique</w:t>
      </w:r>
    </w:p>
    <w:p w:rsidR="00F15374" w:rsidRDefault="00F15374" w:rsidP="00F15374">
      <w:pPr>
        <w:spacing w:after="0"/>
        <w:rPr>
          <w:rFonts w:ascii="Arial Narrow" w:hAnsi="Arial Narrow"/>
          <w:color w:val="808080" w:themeColor="background1" w:themeShade="80"/>
        </w:rPr>
      </w:pPr>
      <w:r>
        <w:rPr>
          <w:rFonts w:ascii="Arial Narrow" w:hAnsi="Arial Narrow"/>
          <w:color w:val="808080" w:themeColor="background1" w:themeShade="80"/>
        </w:rPr>
        <w:t>B – prévoir un espace complètement ouvert des deux zones « conditionnement », ce qui supprime la porte.</w:t>
      </w:r>
    </w:p>
    <w:p w:rsidR="00F15374" w:rsidRDefault="00F15374" w:rsidP="00F15374">
      <w:pPr>
        <w:spacing w:after="0"/>
        <w:rPr>
          <w:rFonts w:ascii="Arial Narrow" w:hAnsi="Arial Narrow"/>
          <w:color w:val="808080" w:themeColor="background1" w:themeShade="80"/>
        </w:rPr>
      </w:pPr>
      <w:r>
        <w:rPr>
          <w:rFonts w:ascii="Arial Narrow" w:hAnsi="Arial Narrow"/>
          <w:color w:val="808080" w:themeColor="background1" w:themeShade="80"/>
        </w:rPr>
        <w:t>C-</w:t>
      </w:r>
      <w:r w:rsidR="007B08AE">
        <w:rPr>
          <w:rFonts w:ascii="Arial Narrow" w:hAnsi="Arial Narrow"/>
          <w:color w:val="808080" w:themeColor="background1" w:themeShade="80"/>
        </w:rPr>
        <w:t xml:space="preserve"> Réflexion actuelle sur la </w:t>
      </w:r>
      <w:r>
        <w:rPr>
          <w:rFonts w:ascii="Arial Narrow" w:hAnsi="Arial Narrow"/>
          <w:color w:val="808080" w:themeColor="background1" w:themeShade="80"/>
        </w:rPr>
        <w:t xml:space="preserve"> cloison</w:t>
      </w:r>
      <w:r w:rsidR="007B08AE">
        <w:rPr>
          <w:rFonts w:ascii="Arial Narrow" w:hAnsi="Arial Narrow"/>
          <w:color w:val="808080" w:themeColor="background1" w:themeShade="80"/>
        </w:rPr>
        <w:t xml:space="preserve"> : qui part de l’espace production et qui va jusque l’ADV : </w:t>
      </w:r>
      <w:r>
        <w:rPr>
          <w:rFonts w:ascii="Arial Narrow" w:hAnsi="Arial Narrow"/>
          <w:color w:val="808080" w:themeColor="background1" w:themeShade="80"/>
        </w:rPr>
        <w:t>cette cloison pourrait être supprimée au profit d’étagère avec fond…. Ce qui nous permet de prévoir un PC utilisable  des deux côtés</w:t>
      </w:r>
      <w:r w:rsidR="007B08AE">
        <w:rPr>
          <w:rFonts w:ascii="Arial Narrow" w:hAnsi="Arial Narrow"/>
          <w:color w:val="808080" w:themeColor="background1" w:themeShade="80"/>
        </w:rPr>
        <w:t>, et supprime une autre  double porte</w:t>
      </w:r>
      <w:r>
        <w:rPr>
          <w:rFonts w:ascii="Arial Narrow" w:hAnsi="Arial Narrow"/>
          <w:color w:val="808080" w:themeColor="background1" w:themeShade="80"/>
        </w:rPr>
        <w:t xml:space="preserve">. </w:t>
      </w:r>
    </w:p>
    <w:p w:rsidR="00F15374" w:rsidRDefault="00F15374" w:rsidP="00F15374">
      <w:pPr>
        <w:spacing w:after="0"/>
        <w:rPr>
          <w:rFonts w:ascii="Arial Narrow" w:hAnsi="Arial Narrow"/>
          <w:color w:val="808080" w:themeColor="background1" w:themeShade="80"/>
        </w:rPr>
      </w:pPr>
      <w:r>
        <w:rPr>
          <w:rFonts w:ascii="Arial Narrow" w:hAnsi="Arial Narrow"/>
          <w:color w:val="808080" w:themeColor="background1" w:themeShade="80"/>
        </w:rPr>
        <w:t xml:space="preserve">D- nous avions prévu un SAS vitrée la dernière fois, il faut le matérialiser. </w:t>
      </w:r>
    </w:p>
    <w:p w:rsidR="00F15374" w:rsidRDefault="007B08AE" w:rsidP="00F15374">
      <w:pPr>
        <w:spacing w:after="0"/>
        <w:rPr>
          <w:rFonts w:ascii="Arial Narrow" w:hAnsi="Arial Narrow"/>
          <w:color w:val="808080" w:themeColor="background1" w:themeShade="80"/>
        </w:rPr>
      </w:pPr>
      <w:r>
        <w:rPr>
          <w:rFonts w:ascii="Arial Narrow" w:hAnsi="Arial Narrow"/>
          <w:color w:val="808080" w:themeColor="background1" w:themeShade="80"/>
        </w:rPr>
        <w:t xml:space="preserve">E – salle vernis, pour les dimensions, nous attendons les éléments techniques de Air Plus (volume d’air traitable par notre installation actuelle neuve), cloison ½ vitrée, </w:t>
      </w:r>
      <w:r w:rsidRPr="007B08AE">
        <w:rPr>
          <w:rFonts w:ascii="Arial Narrow" w:hAnsi="Arial Narrow"/>
          <w:color w:val="808080" w:themeColor="background1" w:themeShade="80"/>
          <w:u w:val="single"/>
        </w:rPr>
        <w:t xml:space="preserve">prévoir un </w:t>
      </w:r>
      <w:proofErr w:type="spellStart"/>
      <w:r w:rsidRPr="007B08AE">
        <w:rPr>
          <w:rFonts w:ascii="Arial Narrow" w:hAnsi="Arial Narrow"/>
          <w:color w:val="808080" w:themeColor="background1" w:themeShade="80"/>
          <w:u w:val="single"/>
        </w:rPr>
        <w:t>chassis</w:t>
      </w:r>
      <w:proofErr w:type="spellEnd"/>
      <w:r w:rsidRPr="007B08AE">
        <w:rPr>
          <w:rFonts w:ascii="Arial Narrow" w:hAnsi="Arial Narrow"/>
          <w:color w:val="808080" w:themeColor="background1" w:themeShade="80"/>
          <w:u w:val="single"/>
        </w:rPr>
        <w:t xml:space="preserve"> ouvrant</w:t>
      </w:r>
      <w:r>
        <w:rPr>
          <w:rFonts w:ascii="Arial Narrow" w:hAnsi="Arial Narrow"/>
          <w:color w:val="808080" w:themeColor="background1" w:themeShade="80"/>
        </w:rPr>
        <w:t xml:space="preserve"> dans l’hypothèse où le système de captation des vapeurs toxiques soient HS…….</w:t>
      </w:r>
    </w:p>
    <w:p w:rsidR="007B08AE" w:rsidRDefault="007B08AE" w:rsidP="00F15374">
      <w:pPr>
        <w:spacing w:after="0"/>
        <w:rPr>
          <w:rFonts w:ascii="Arial Narrow" w:hAnsi="Arial Narrow"/>
          <w:color w:val="808080" w:themeColor="background1" w:themeShade="80"/>
        </w:rPr>
      </w:pPr>
      <w:r w:rsidRPr="007B08AE">
        <w:rPr>
          <w:rFonts w:ascii="Arial Narrow" w:hAnsi="Arial Narrow"/>
          <w:b/>
          <w:color w:val="808080" w:themeColor="background1" w:themeShade="80"/>
        </w:rPr>
        <w:t>Communication Administration des Ventes</w:t>
      </w:r>
      <w:r>
        <w:rPr>
          <w:rFonts w:ascii="Arial Narrow" w:hAnsi="Arial Narrow"/>
          <w:color w:val="808080" w:themeColor="background1" w:themeShade="80"/>
        </w:rPr>
        <w:t xml:space="preserve"> avec zone conditionnement, prévoir une communication </w:t>
      </w:r>
    </w:p>
    <w:p w:rsidR="007B08AE" w:rsidRDefault="007B08AE" w:rsidP="00F15374">
      <w:pPr>
        <w:spacing w:after="0"/>
        <w:rPr>
          <w:rFonts w:ascii="Arial Narrow" w:hAnsi="Arial Narrow"/>
          <w:color w:val="808080" w:themeColor="background1" w:themeShade="80"/>
        </w:rPr>
      </w:pPr>
    </w:p>
    <w:p w:rsidR="007B08AE" w:rsidRDefault="007B08AE" w:rsidP="00F15374">
      <w:pPr>
        <w:spacing w:after="0"/>
        <w:rPr>
          <w:rFonts w:ascii="Arial Narrow" w:hAnsi="Arial Narrow"/>
          <w:color w:val="808080" w:themeColor="background1" w:themeShade="80"/>
        </w:rPr>
      </w:pPr>
      <w:r>
        <w:rPr>
          <w:rFonts w:ascii="Arial Narrow" w:hAnsi="Arial Narrow"/>
          <w:color w:val="808080" w:themeColor="background1" w:themeShade="80"/>
        </w:rPr>
        <w:t xml:space="preserve">Les deux bureaux du </w:t>
      </w:r>
      <w:proofErr w:type="spellStart"/>
      <w:r>
        <w:rPr>
          <w:rFonts w:ascii="Arial Narrow" w:hAnsi="Arial Narrow"/>
          <w:color w:val="808080" w:themeColor="background1" w:themeShade="80"/>
        </w:rPr>
        <w:t>rdch</w:t>
      </w:r>
      <w:proofErr w:type="spellEnd"/>
      <w:r>
        <w:rPr>
          <w:rFonts w:ascii="Arial Narrow" w:hAnsi="Arial Narrow"/>
          <w:color w:val="808080" w:themeColor="background1" w:themeShade="80"/>
        </w:rPr>
        <w:t> : finalement un seul, prévoir des cloisons ½ vitrée, store intégré</w:t>
      </w:r>
    </w:p>
    <w:p w:rsidR="007B08AE" w:rsidRDefault="007B08AE" w:rsidP="00F15374">
      <w:pPr>
        <w:spacing w:after="0"/>
        <w:rPr>
          <w:rFonts w:ascii="Arial Narrow" w:hAnsi="Arial Narrow"/>
          <w:color w:val="808080" w:themeColor="background1" w:themeShade="80"/>
        </w:rPr>
      </w:pPr>
      <w:r>
        <w:rPr>
          <w:rFonts w:ascii="Arial Narrow" w:hAnsi="Arial Narrow"/>
          <w:color w:val="808080" w:themeColor="background1" w:themeShade="80"/>
        </w:rPr>
        <w:t>Salle impression 3D : prévoir des cloisons ½ vitrée</w:t>
      </w:r>
    </w:p>
    <w:p w:rsidR="007B08AE" w:rsidRDefault="007B08AE" w:rsidP="00F15374">
      <w:pPr>
        <w:spacing w:after="0"/>
        <w:rPr>
          <w:rFonts w:ascii="Arial Narrow" w:hAnsi="Arial Narrow"/>
          <w:color w:val="808080" w:themeColor="background1" w:themeShade="80"/>
        </w:rPr>
      </w:pPr>
    </w:p>
    <w:p w:rsidR="007B08AE" w:rsidRDefault="007B08AE" w:rsidP="00F15374">
      <w:pPr>
        <w:spacing w:after="0"/>
        <w:rPr>
          <w:rFonts w:ascii="Arial Narrow" w:hAnsi="Arial Narrow"/>
          <w:color w:val="808080" w:themeColor="background1" w:themeShade="80"/>
        </w:rPr>
      </w:pPr>
      <w:r w:rsidRPr="00A823B0">
        <w:rPr>
          <w:rFonts w:ascii="Arial Narrow" w:hAnsi="Arial Narrow"/>
          <w:b/>
          <w:color w:val="808080" w:themeColor="background1" w:themeShade="80"/>
        </w:rPr>
        <w:t>Bureau 1</w:t>
      </w:r>
      <w:r w:rsidRPr="00A823B0">
        <w:rPr>
          <w:rFonts w:ascii="Arial Narrow" w:hAnsi="Arial Narrow"/>
          <w:b/>
          <w:color w:val="808080" w:themeColor="background1" w:themeShade="80"/>
          <w:vertAlign w:val="superscript"/>
        </w:rPr>
        <w:t>er</w:t>
      </w:r>
      <w:r w:rsidRPr="00A823B0">
        <w:rPr>
          <w:rFonts w:ascii="Arial Narrow" w:hAnsi="Arial Narrow"/>
          <w:b/>
          <w:color w:val="808080" w:themeColor="background1" w:themeShade="80"/>
        </w:rPr>
        <w:t xml:space="preserve"> Etage</w:t>
      </w:r>
      <w:r>
        <w:rPr>
          <w:rFonts w:ascii="Arial Narrow" w:hAnsi="Arial Narrow"/>
          <w:color w:val="808080" w:themeColor="background1" w:themeShade="80"/>
        </w:rPr>
        <w:t> : comme évoqué certain bureaux nécessitent des cloisons ½ vitrée avec store intégré…. (</w:t>
      </w:r>
      <w:proofErr w:type="gramStart"/>
      <w:r>
        <w:rPr>
          <w:rFonts w:ascii="Arial Narrow" w:hAnsi="Arial Narrow"/>
          <w:color w:val="808080" w:themeColor="background1" w:themeShade="80"/>
        </w:rPr>
        <w:t>confidentialité</w:t>
      </w:r>
      <w:proofErr w:type="gramEnd"/>
      <w:r>
        <w:rPr>
          <w:rFonts w:ascii="Arial Narrow" w:hAnsi="Arial Narrow"/>
          <w:color w:val="808080" w:themeColor="background1" w:themeShade="80"/>
        </w:rPr>
        <w:t>) à déterminer</w:t>
      </w:r>
    </w:p>
    <w:p w:rsidR="007B08AE" w:rsidRDefault="007B08AE" w:rsidP="00F15374">
      <w:pPr>
        <w:spacing w:after="0"/>
        <w:rPr>
          <w:rFonts w:ascii="Arial Narrow" w:hAnsi="Arial Narrow"/>
          <w:color w:val="808080" w:themeColor="background1" w:themeShade="80"/>
        </w:rPr>
      </w:pPr>
    </w:p>
    <w:p w:rsidR="007B08AE" w:rsidRDefault="007B08AE" w:rsidP="00F15374">
      <w:pPr>
        <w:spacing w:after="0"/>
        <w:rPr>
          <w:rFonts w:ascii="Arial Narrow" w:hAnsi="Arial Narrow"/>
          <w:color w:val="808080" w:themeColor="background1" w:themeShade="80"/>
        </w:rPr>
      </w:pPr>
    </w:p>
    <w:p w:rsidR="007B08AE" w:rsidRDefault="007B08AE" w:rsidP="00F15374">
      <w:pPr>
        <w:spacing w:after="0"/>
        <w:rPr>
          <w:rFonts w:ascii="Arial Narrow" w:hAnsi="Arial Narrow"/>
          <w:color w:val="808080" w:themeColor="background1" w:themeShade="80"/>
        </w:rPr>
      </w:pPr>
      <w:r w:rsidRPr="007B08AE">
        <w:rPr>
          <w:rFonts w:ascii="Arial Narrow" w:hAnsi="Arial Narrow"/>
          <w:b/>
          <w:color w:val="808080" w:themeColor="background1" w:themeShade="80"/>
        </w:rPr>
        <w:lastRenderedPageBreak/>
        <w:t>Stock </w:t>
      </w:r>
      <w:r>
        <w:rPr>
          <w:rFonts w:ascii="Arial Narrow" w:hAnsi="Arial Narrow"/>
          <w:color w:val="808080" w:themeColor="background1" w:themeShade="80"/>
        </w:rPr>
        <w:t>: déplacer le portillon à moins que cela ne soit qu’une issue de secours, il faut prévoir une porte sectionnelle pour les grosses livraisons, (palettes, gros colis…) mais la majorité des colis sont de petite taille et une porte</w:t>
      </w:r>
      <w:r w:rsidR="00A823B0">
        <w:rPr>
          <w:rFonts w:ascii="Arial Narrow" w:hAnsi="Arial Narrow"/>
          <w:color w:val="808080" w:themeColor="background1" w:themeShade="80"/>
        </w:rPr>
        <w:t xml:space="preserve"> dont la </w:t>
      </w:r>
      <w:r>
        <w:rPr>
          <w:rFonts w:ascii="Arial Narrow" w:hAnsi="Arial Narrow"/>
          <w:color w:val="808080" w:themeColor="background1" w:themeShade="80"/>
        </w:rPr>
        <w:t xml:space="preserve">taille </w:t>
      </w:r>
      <w:r w:rsidR="00A823B0">
        <w:rPr>
          <w:rFonts w:ascii="Arial Narrow" w:hAnsi="Arial Narrow"/>
          <w:color w:val="808080" w:themeColor="background1" w:themeShade="80"/>
        </w:rPr>
        <w:t xml:space="preserve">(90/95 cm </w:t>
      </w:r>
      <w:r>
        <w:rPr>
          <w:rFonts w:ascii="Arial Narrow" w:hAnsi="Arial Narrow"/>
          <w:color w:val="808080" w:themeColor="background1" w:themeShade="80"/>
        </w:rPr>
        <w:t xml:space="preserve">à définir </w:t>
      </w:r>
      <w:r w:rsidR="00A823B0">
        <w:rPr>
          <w:rFonts w:ascii="Arial Narrow" w:hAnsi="Arial Narrow"/>
          <w:color w:val="808080" w:themeColor="background1" w:themeShade="80"/>
        </w:rPr>
        <w:t xml:space="preserve">doit être prévu à côté de la porte sectionnelle, ou dans la porte sectionnelle, permettant le passage d’un chariot (donc sans barre au sol). </w:t>
      </w:r>
    </w:p>
    <w:p w:rsidR="00A823B0" w:rsidRDefault="00A823B0" w:rsidP="00F15374">
      <w:pPr>
        <w:spacing w:after="0"/>
        <w:rPr>
          <w:rFonts w:ascii="Arial Narrow" w:hAnsi="Arial Narrow"/>
          <w:color w:val="808080" w:themeColor="background1" w:themeShade="80"/>
        </w:rPr>
      </w:pPr>
    </w:p>
    <w:p w:rsidR="00A823B0" w:rsidRDefault="00A823B0" w:rsidP="00F15374">
      <w:pPr>
        <w:spacing w:after="0"/>
        <w:rPr>
          <w:rFonts w:ascii="Arial Narrow" w:hAnsi="Arial Narrow"/>
          <w:color w:val="808080" w:themeColor="background1" w:themeShade="80"/>
        </w:rPr>
      </w:pPr>
    </w:p>
    <w:p w:rsidR="005159D1" w:rsidRPr="008F7524" w:rsidRDefault="005159D1" w:rsidP="00F15374">
      <w:pPr>
        <w:spacing w:after="0"/>
        <w:rPr>
          <w:rFonts w:ascii="Arial Narrow" w:hAnsi="Arial Narrow"/>
          <w:b/>
          <w:color w:val="808080" w:themeColor="background1" w:themeShade="80"/>
        </w:rPr>
      </w:pPr>
      <w:bookmarkStart w:id="0" w:name="_GoBack"/>
      <w:r w:rsidRPr="008F7524">
        <w:rPr>
          <w:rFonts w:ascii="Arial Narrow" w:hAnsi="Arial Narrow"/>
          <w:b/>
          <w:color w:val="808080" w:themeColor="background1" w:themeShade="80"/>
        </w:rPr>
        <w:t xml:space="preserve">Questions sur le document Descriptif : </w:t>
      </w:r>
    </w:p>
    <w:bookmarkEnd w:id="0"/>
    <w:p w:rsidR="005159D1" w:rsidRDefault="005159D1" w:rsidP="005159D1">
      <w:pPr>
        <w:pStyle w:val="Paragraphedeliste"/>
        <w:numPr>
          <w:ilvl w:val="0"/>
          <w:numId w:val="8"/>
        </w:numPr>
        <w:spacing w:after="0"/>
        <w:rPr>
          <w:rFonts w:ascii="Arial Narrow" w:hAnsi="Arial Narrow"/>
          <w:color w:val="808080" w:themeColor="background1" w:themeShade="80"/>
        </w:rPr>
      </w:pPr>
      <w:r>
        <w:rPr>
          <w:rFonts w:ascii="Arial Narrow" w:hAnsi="Arial Narrow"/>
          <w:color w:val="808080" w:themeColor="background1" w:themeShade="80"/>
        </w:rPr>
        <w:t xml:space="preserve">Menuiserie Extérieure : </w:t>
      </w:r>
    </w:p>
    <w:p w:rsidR="005159D1" w:rsidRDefault="005159D1" w:rsidP="005159D1">
      <w:pPr>
        <w:pStyle w:val="Paragraphedeliste"/>
        <w:numPr>
          <w:ilvl w:val="1"/>
          <w:numId w:val="8"/>
        </w:numPr>
        <w:spacing w:after="0"/>
        <w:rPr>
          <w:rFonts w:ascii="Arial Narrow" w:hAnsi="Arial Narrow"/>
          <w:color w:val="808080" w:themeColor="background1" w:themeShade="80"/>
        </w:rPr>
      </w:pPr>
      <w:r>
        <w:rPr>
          <w:rFonts w:ascii="Arial Narrow" w:hAnsi="Arial Narrow"/>
          <w:color w:val="808080" w:themeColor="background1" w:themeShade="80"/>
        </w:rPr>
        <w:t xml:space="preserve">Quels </w:t>
      </w:r>
      <w:proofErr w:type="spellStart"/>
      <w:r>
        <w:rPr>
          <w:rFonts w:ascii="Arial Narrow" w:hAnsi="Arial Narrow"/>
          <w:color w:val="808080" w:themeColor="background1" w:themeShade="80"/>
        </w:rPr>
        <w:t>chassis</w:t>
      </w:r>
      <w:proofErr w:type="spellEnd"/>
      <w:r>
        <w:rPr>
          <w:rFonts w:ascii="Arial Narrow" w:hAnsi="Arial Narrow"/>
          <w:color w:val="808080" w:themeColor="background1" w:themeShade="80"/>
        </w:rPr>
        <w:t xml:space="preserve"> sont </w:t>
      </w:r>
      <w:proofErr w:type="spellStart"/>
      <w:r>
        <w:rPr>
          <w:rFonts w:ascii="Arial Narrow" w:hAnsi="Arial Narrow"/>
          <w:color w:val="808080" w:themeColor="background1" w:themeShade="80"/>
        </w:rPr>
        <w:t>fixex</w:t>
      </w:r>
      <w:proofErr w:type="spellEnd"/>
      <w:r>
        <w:rPr>
          <w:rFonts w:ascii="Arial Narrow" w:hAnsi="Arial Narrow"/>
          <w:color w:val="808080" w:themeColor="background1" w:themeShade="80"/>
        </w:rPr>
        <w:t xml:space="preserve"> et ouvrants  et comment : coulissants ? </w:t>
      </w:r>
    </w:p>
    <w:p w:rsidR="005159D1" w:rsidRDefault="005159D1" w:rsidP="00D50C99">
      <w:pPr>
        <w:pStyle w:val="Paragraphedeliste"/>
        <w:numPr>
          <w:ilvl w:val="0"/>
          <w:numId w:val="8"/>
        </w:numPr>
        <w:spacing w:after="0"/>
        <w:rPr>
          <w:rFonts w:ascii="Arial Narrow" w:hAnsi="Arial Narrow"/>
          <w:color w:val="808080" w:themeColor="background1" w:themeShade="80"/>
        </w:rPr>
      </w:pPr>
      <w:r>
        <w:rPr>
          <w:rFonts w:ascii="Arial Narrow" w:hAnsi="Arial Narrow"/>
          <w:color w:val="808080" w:themeColor="background1" w:themeShade="80"/>
        </w:rPr>
        <w:t xml:space="preserve">Faux plafond  niveau isolant phonique ? </w:t>
      </w:r>
    </w:p>
    <w:p w:rsidR="00D50C99" w:rsidRDefault="005159D1" w:rsidP="00D50C99">
      <w:pPr>
        <w:pStyle w:val="Paragraphedeliste"/>
        <w:numPr>
          <w:ilvl w:val="0"/>
          <w:numId w:val="8"/>
        </w:numPr>
        <w:spacing w:after="0"/>
        <w:rPr>
          <w:rFonts w:ascii="Arial Narrow" w:hAnsi="Arial Narrow"/>
          <w:color w:val="808080" w:themeColor="background1" w:themeShade="80"/>
        </w:rPr>
      </w:pPr>
      <w:r>
        <w:rPr>
          <w:rFonts w:ascii="Arial Narrow" w:hAnsi="Arial Narrow"/>
          <w:color w:val="808080" w:themeColor="background1" w:themeShade="80"/>
        </w:rPr>
        <w:t>Vidéophone</w:t>
      </w:r>
      <w:r w:rsidR="00D50C99">
        <w:rPr>
          <w:rFonts w:ascii="Arial Narrow" w:hAnsi="Arial Narrow"/>
          <w:color w:val="808080" w:themeColor="background1" w:themeShade="80"/>
        </w:rPr>
        <w:t xml:space="preserve"> : </w:t>
      </w:r>
      <w:r w:rsidR="00D50C99">
        <w:rPr>
          <w:rFonts w:ascii="Arial Narrow" w:hAnsi="Arial Narrow"/>
          <w:color w:val="808080" w:themeColor="background1" w:themeShade="80"/>
        </w:rPr>
        <w:t>préciser les emplacements : stock / Logistique</w:t>
      </w:r>
      <w:r w:rsidR="00D50C99">
        <w:rPr>
          <w:rFonts w:ascii="Arial Narrow" w:hAnsi="Arial Narrow"/>
          <w:color w:val="808080" w:themeColor="background1" w:themeShade="80"/>
        </w:rPr>
        <w:t xml:space="preserve"> et déport ADV ?</w:t>
      </w:r>
    </w:p>
    <w:p w:rsidR="005159D1" w:rsidRDefault="005159D1" w:rsidP="00D50C99">
      <w:pPr>
        <w:pStyle w:val="Paragraphedeliste"/>
        <w:numPr>
          <w:ilvl w:val="0"/>
          <w:numId w:val="8"/>
        </w:numPr>
        <w:spacing w:after="0"/>
        <w:rPr>
          <w:rFonts w:ascii="Arial Narrow" w:hAnsi="Arial Narrow"/>
          <w:color w:val="808080" w:themeColor="background1" w:themeShade="80"/>
        </w:rPr>
      </w:pPr>
      <w:r>
        <w:rPr>
          <w:rFonts w:ascii="Arial Narrow" w:hAnsi="Arial Narrow"/>
          <w:color w:val="808080" w:themeColor="background1" w:themeShade="80"/>
        </w:rPr>
        <w:t>contrôle d’accès </w:t>
      </w:r>
      <w:proofErr w:type="gramStart"/>
      <w:r>
        <w:rPr>
          <w:rFonts w:ascii="Arial Narrow" w:hAnsi="Arial Narrow"/>
          <w:color w:val="808080" w:themeColor="background1" w:themeShade="80"/>
        </w:rPr>
        <w:t>:,</w:t>
      </w:r>
      <w:proofErr w:type="gramEnd"/>
      <w:r>
        <w:rPr>
          <w:rFonts w:ascii="Arial Narrow" w:hAnsi="Arial Narrow"/>
          <w:color w:val="808080" w:themeColor="background1" w:themeShade="80"/>
        </w:rPr>
        <w:t xml:space="preserve"> entrée visiteur ?, entrée personnel ? </w:t>
      </w:r>
    </w:p>
    <w:p w:rsidR="00D50C99" w:rsidRDefault="00D50C99" w:rsidP="00D50C99">
      <w:pPr>
        <w:pStyle w:val="Paragraphedeliste"/>
        <w:numPr>
          <w:ilvl w:val="0"/>
          <w:numId w:val="8"/>
        </w:numPr>
        <w:spacing w:after="0"/>
        <w:rPr>
          <w:rFonts w:ascii="Arial Narrow" w:hAnsi="Arial Narrow"/>
          <w:color w:val="808080" w:themeColor="background1" w:themeShade="80"/>
        </w:rPr>
      </w:pPr>
      <w:r>
        <w:rPr>
          <w:rFonts w:ascii="Arial Narrow" w:hAnsi="Arial Narrow"/>
          <w:color w:val="808080" w:themeColor="background1" w:themeShade="80"/>
        </w:rPr>
        <w:t xml:space="preserve">Alarme intrusion : « bouton de déclenchement » combien et où ? </w:t>
      </w:r>
    </w:p>
    <w:p w:rsidR="005159D1" w:rsidRDefault="005159D1" w:rsidP="00F15374">
      <w:pPr>
        <w:spacing w:after="0"/>
        <w:rPr>
          <w:rFonts w:ascii="Arial Narrow" w:hAnsi="Arial Narrow"/>
          <w:color w:val="808080" w:themeColor="background1" w:themeShade="80"/>
        </w:rPr>
      </w:pPr>
    </w:p>
    <w:p w:rsidR="00A823B0" w:rsidRDefault="00A823B0" w:rsidP="00F15374">
      <w:pPr>
        <w:spacing w:after="0"/>
        <w:rPr>
          <w:rFonts w:ascii="Arial Narrow" w:hAnsi="Arial Narrow"/>
          <w:color w:val="808080" w:themeColor="background1" w:themeShade="80"/>
        </w:rPr>
      </w:pPr>
    </w:p>
    <w:p w:rsidR="00A823B0" w:rsidRPr="00D50C99" w:rsidRDefault="00A823B0" w:rsidP="00F15374">
      <w:pPr>
        <w:spacing w:after="0"/>
        <w:rPr>
          <w:rFonts w:ascii="Arial Narrow" w:hAnsi="Arial Narrow"/>
          <w:b/>
          <w:color w:val="808080" w:themeColor="background1" w:themeShade="80"/>
        </w:rPr>
      </w:pPr>
      <w:r w:rsidRPr="00D50C99">
        <w:rPr>
          <w:rFonts w:ascii="Arial Narrow" w:hAnsi="Arial Narrow"/>
          <w:b/>
          <w:color w:val="808080" w:themeColor="background1" w:themeShade="80"/>
        </w:rPr>
        <w:t>Chiffrage d’éléments complémentaires : (hors budget) : à faire</w:t>
      </w:r>
      <w:r w:rsidR="00D50C99">
        <w:rPr>
          <w:rFonts w:ascii="Arial Narrow" w:hAnsi="Arial Narrow"/>
          <w:b/>
          <w:color w:val="808080" w:themeColor="background1" w:themeShade="80"/>
        </w:rPr>
        <w:t xml:space="preserve"> pour maîtrise des « plus »</w:t>
      </w:r>
    </w:p>
    <w:p w:rsidR="00A823B0" w:rsidRDefault="00A823B0" w:rsidP="00A823B0">
      <w:pPr>
        <w:pStyle w:val="Paragraphedeliste"/>
        <w:numPr>
          <w:ilvl w:val="0"/>
          <w:numId w:val="7"/>
        </w:numPr>
        <w:spacing w:after="0"/>
        <w:rPr>
          <w:rFonts w:ascii="Arial Narrow" w:hAnsi="Arial Narrow"/>
          <w:color w:val="808080" w:themeColor="background1" w:themeShade="80"/>
        </w:rPr>
      </w:pPr>
      <w:r>
        <w:rPr>
          <w:rFonts w:ascii="Arial Narrow" w:hAnsi="Arial Narrow"/>
          <w:color w:val="808080" w:themeColor="background1" w:themeShade="80"/>
        </w:rPr>
        <w:t>Prise courant supplémentaire</w:t>
      </w:r>
    </w:p>
    <w:p w:rsidR="00A823B0" w:rsidRDefault="00A823B0" w:rsidP="00A823B0">
      <w:pPr>
        <w:pStyle w:val="Paragraphedeliste"/>
        <w:numPr>
          <w:ilvl w:val="0"/>
          <w:numId w:val="7"/>
        </w:numPr>
        <w:spacing w:after="0"/>
        <w:rPr>
          <w:rFonts w:ascii="Arial Narrow" w:hAnsi="Arial Narrow"/>
          <w:color w:val="808080" w:themeColor="background1" w:themeShade="80"/>
        </w:rPr>
      </w:pPr>
      <w:r>
        <w:rPr>
          <w:rFonts w:ascii="Arial Narrow" w:hAnsi="Arial Narrow"/>
          <w:color w:val="808080" w:themeColor="background1" w:themeShade="80"/>
        </w:rPr>
        <w:t>Prise RJ supplémentaire</w:t>
      </w:r>
    </w:p>
    <w:p w:rsidR="00A823B0" w:rsidRDefault="00A823B0" w:rsidP="00A823B0">
      <w:pPr>
        <w:pStyle w:val="Paragraphedeliste"/>
        <w:numPr>
          <w:ilvl w:val="0"/>
          <w:numId w:val="7"/>
        </w:numPr>
        <w:spacing w:after="0"/>
        <w:rPr>
          <w:rFonts w:ascii="Arial Narrow" w:hAnsi="Arial Narrow"/>
          <w:color w:val="808080" w:themeColor="background1" w:themeShade="80"/>
        </w:rPr>
      </w:pPr>
      <w:r>
        <w:rPr>
          <w:rFonts w:ascii="Arial Narrow" w:hAnsi="Arial Narrow"/>
          <w:color w:val="808080" w:themeColor="background1" w:themeShade="80"/>
        </w:rPr>
        <w:t>Coût ml cloison pleine</w:t>
      </w:r>
    </w:p>
    <w:p w:rsidR="00A823B0" w:rsidRDefault="00A823B0" w:rsidP="00A823B0">
      <w:pPr>
        <w:pStyle w:val="Paragraphedeliste"/>
        <w:numPr>
          <w:ilvl w:val="0"/>
          <w:numId w:val="7"/>
        </w:numPr>
        <w:spacing w:after="0"/>
        <w:rPr>
          <w:rFonts w:ascii="Arial Narrow" w:hAnsi="Arial Narrow"/>
          <w:color w:val="808080" w:themeColor="background1" w:themeShade="80"/>
        </w:rPr>
      </w:pPr>
      <w:r>
        <w:rPr>
          <w:rFonts w:ascii="Arial Narrow" w:hAnsi="Arial Narrow"/>
          <w:color w:val="808080" w:themeColor="background1" w:themeShade="80"/>
        </w:rPr>
        <w:t>Coût ml cloison ½ vitrée</w:t>
      </w:r>
    </w:p>
    <w:p w:rsidR="00A823B0" w:rsidRDefault="00A823B0" w:rsidP="00A823B0">
      <w:pPr>
        <w:pStyle w:val="Paragraphedeliste"/>
        <w:numPr>
          <w:ilvl w:val="0"/>
          <w:numId w:val="7"/>
        </w:numPr>
        <w:spacing w:after="0"/>
        <w:rPr>
          <w:rFonts w:ascii="Arial Narrow" w:hAnsi="Arial Narrow"/>
          <w:color w:val="808080" w:themeColor="background1" w:themeShade="80"/>
        </w:rPr>
      </w:pPr>
      <w:r>
        <w:rPr>
          <w:rFonts w:ascii="Arial Narrow" w:hAnsi="Arial Narrow"/>
          <w:color w:val="808080" w:themeColor="background1" w:themeShade="80"/>
        </w:rPr>
        <w:t>Coût ml cloison ½ vitrée avec store</w:t>
      </w:r>
    </w:p>
    <w:p w:rsidR="00A823B0" w:rsidRPr="00D50C99" w:rsidRDefault="00A823B0" w:rsidP="00D50C99">
      <w:pPr>
        <w:spacing w:after="0"/>
        <w:ind w:left="360"/>
        <w:rPr>
          <w:rFonts w:ascii="Arial Narrow" w:hAnsi="Arial Narrow"/>
          <w:color w:val="808080" w:themeColor="background1" w:themeShade="80"/>
        </w:rPr>
      </w:pPr>
    </w:p>
    <w:p w:rsidR="00A823B0" w:rsidRPr="00F15374" w:rsidRDefault="00A823B0" w:rsidP="00F15374">
      <w:pPr>
        <w:spacing w:after="0"/>
        <w:rPr>
          <w:rFonts w:ascii="Arial Narrow" w:hAnsi="Arial Narrow"/>
          <w:color w:val="808080" w:themeColor="background1" w:themeShade="80"/>
        </w:rPr>
      </w:pPr>
    </w:p>
    <w:p w:rsidR="00C376F1" w:rsidRPr="00C376F1" w:rsidRDefault="00C376F1" w:rsidP="00C376F1">
      <w:pPr>
        <w:spacing w:after="0"/>
        <w:rPr>
          <w:rFonts w:ascii="Arial Narrow" w:hAnsi="Arial Narrow"/>
          <w:color w:val="808080" w:themeColor="background1" w:themeShade="80"/>
        </w:rPr>
      </w:pPr>
    </w:p>
    <w:p w:rsidR="00C376F1" w:rsidRPr="00C376F1" w:rsidRDefault="00C376F1" w:rsidP="00C376F1">
      <w:pPr>
        <w:spacing w:after="0"/>
        <w:rPr>
          <w:rFonts w:ascii="Arial Narrow" w:hAnsi="Arial Narrow"/>
          <w:color w:val="808080" w:themeColor="background1" w:themeShade="80"/>
        </w:rPr>
      </w:pPr>
    </w:p>
    <w:p w:rsidR="00321787" w:rsidRDefault="00321787" w:rsidP="00DF5295">
      <w:pPr>
        <w:pStyle w:val="Paragraphedeliste"/>
        <w:spacing w:after="0"/>
        <w:rPr>
          <w:rFonts w:ascii="Arial Narrow" w:hAnsi="Arial Narrow"/>
          <w:color w:val="808080" w:themeColor="background1" w:themeShade="80"/>
        </w:rPr>
      </w:pPr>
    </w:p>
    <w:p w:rsidR="00321787" w:rsidRDefault="00321787" w:rsidP="00DF5295">
      <w:pPr>
        <w:pStyle w:val="Paragraphedeliste"/>
        <w:spacing w:after="0"/>
        <w:rPr>
          <w:rFonts w:ascii="Arial Narrow" w:hAnsi="Arial Narrow"/>
          <w:color w:val="808080" w:themeColor="background1" w:themeShade="80"/>
        </w:rPr>
      </w:pPr>
    </w:p>
    <w:p w:rsidR="00321787" w:rsidRDefault="00321787" w:rsidP="00DF5295">
      <w:pPr>
        <w:pStyle w:val="Paragraphedeliste"/>
        <w:spacing w:after="0"/>
        <w:rPr>
          <w:rFonts w:ascii="Arial Narrow" w:hAnsi="Arial Narrow"/>
          <w:color w:val="808080" w:themeColor="background1" w:themeShade="80"/>
        </w:rPr>
      </w:pPr>
    </w:p>
    <w:p w:rsidR="00321787" w:rsidRPr="00DF5295" w:rsidRDefault="00321787" w:rsidP="00DF5295">
      <w:pPr>
        <w:pStyle w:val="Paragraphedeliste"/>
        <w:spacing w:after="0"/>
        <w:rPr>
          <w:rFonts w:ascii="Arial Narrow" w:hAnsi="Arial Narrow"/>
          <w:color w:val="808080" w:themeColor="background1" w:themeShade="80"/>
        </w:rPr>
      </w:pPr>
    </w:p>
    <w:tbl>
      <w:tblPr>
        <w:tblStyle w:val="Grilledutableau"/>
        <w:tblW w:w="0" w:type="auto"/>
        <w:tblInd w:w="-601" w:type="dxa"/>
        <w:tblLook w:val="04A0" w:firstRow="1" w:lastRow="0" w:firstColumn="1" w:lastColumn="0" w:noHBand="0" w:noVBand="1"/>
      </w:tblPr>
      <w:tblGrid>
        <w:gridCol w:w="2296"/>
        <w:gridCol w:w="4332"/>
        <w:gridCol w:w="1291"/>
        <w:gridCol w:w="821"/>
        <w:gridCol w:w="923"/>
      </w:tblGrid>
      <w:tr w:rsidR="00E7009D" w:rsidTr="00E7009D">
        <w:tc>
          <w:tcPr>
            <w:tcW w:w="2357" w:type="dxa"/>
          </w:tcPr>
          <w:p w:rsidR="007D24CC" w:rsidRDefault="007D24CC" w:rsidP="00135B78">
            <w:pPr>
              <w:jc w:val="both"/>
              <w:rPr>
                <w:rFonts w:ascii="Arial Narrow" w:hAnsi="Arial Narrow"/>
                <w:color w:val="808080" w:themeColor="background1" w:themeShade="80"/>
              </w:rPr>
            </w:pPr>
            <w:r>
              <w:rPr>
                <w:rFonts w:ascii="Arial Narrow" w:hAnsi="Arial Narrow"/>
                <w:color w:val="808080" w:themeColor="background1" w:themeShade="80"/>
              </w:rPr>
              <w:t>Quoi</w:t>
            </w:r>
          </w:p>
        </w:tc>
        <w:tc>
          <w:tcPr>
            <w:tcW w:w="4451" w:type="dxa"/>
          </w:tcPr>
          <w:p w:rsidR="007D24CC" w:rsidRDefault="007D24CC" w:rsidP="00135B78">
            <w:pPr>
              <w:jc w:val="both"/>
              <w:rPr>
                <w:rFonts w:ascii="Arial Narrow" w:hAnsi="Arial Narrow"/>
                <w:color w:val="808080" w:themeColor="background1" w:themeShade="80"/>
              </w:rPr>
            </w:pPr>
            <w:r>
              <w:rPr>
                <w:rFonts w:ascii="Arial Narrow" w:hAnsi="Arial Narrow"/>
                <w:color w:val="808080" w:themeColor="background1" w:themeShade="80"/>
              </w:rPr>
              <w:t>Comment</w:t>
            </w:r>
          </w:p>
        </w:tc>
        <w:tc>
          <w:tcPr>
            <w:tcW w:w="1319" w:type="dxa"/>
          </w:tcPr>
          <w:p w:rsidR="007D24CC" w:rsidRDefault="007D24CC" w:rsidP="00135B78">
            <w:pPr>
              <w:jc w:val="both"/>
              <w:rPr>
                <w:rFonts w:ascii="Arial Narrow" w:hAnsi="Arial Narrow"/>
                <w:color w:val="808080" w:themeColor="background1" w:themeShade="80"/>
              </w:rPr>
            </w:pPr>
            <w:r>
              <w:rPr>
                <w:rFonts w:ascii="Arial Narrow" w:hAnsi="Arial Narrow"/>
                <w:color w:val="808080" w:themeColor="background1" w:themeShade="80"/>
              </w:rPr>
              <w:t>Qui</w:t>
            </w:r>
          </w:p>
        </w:tc>
        <w:tc>
          <w:tcPr>
            <w:tcW w:w="830" w:type="dxa"/>
          </w:tcPr>
          <w:p w:rsidR="007D24CC" w:rsidRDefault="007D24CC" w:rsidP="00135B78">
            <w:pPr>
              <w:jc w:val="both"/>
              <w:rPr>
                <w:rFonts w:ascii="Arial Narrow" w:hAnsi="Arial Narrow"/>
                <w:color w:val="808080" w:themeColor="background1" w:themeShade="80"/>
              </w:rPr>
            </w:pPr>
            <w:r>
              <w:rPr>
                <w:rFonts w:ascii="Arial Narrow" w:hAnsi="Arial Narrow"/>
                <w:color w:val="808080" w:themeColor="background1" w:themeShade="80"/>
              </w:rPr>
              <w:t>date</w:t>
            </w:r>
          </w:p>
        </w:tc>
        <w:tc>
          <w:tcPr>
            <w:tcW w:w="932" w:type="dxa"/>
          </w:tcPr>
          <w:p w:rsidR="007D24CC" w:rsidRDefault="007D24CC" w:rsidP="00135B78">
            <w:pPr>
              <w:jc w:val="both"/>
              <w:rPr>
                <w:rFonts w:ascii="Arial Narrow" w:hAnsi="Arial Narrow"/>
                <w:color w:val="808080" w:themeColor="background1" w:themeShade="80"/>
              </w:rPr>
            </w:pPr>
            <w:r>
              <w:rPr>
                <w:rFonts w:ascii="Arial Narrow" w:hAnsi="Arial Narrow"/>
                <w:color w:val="808080" w:themeColor="background1" w:themeShade="80"/>
              </w:rPr>
              <w:t xml:space="preserve">Fait ? </w:t>
            </w:r>
          </w:p>
        </w:tc>
      </w:tr>
      <w:tr w:rsidR="00E7009D" w:rsidTr="00E7009D">
        <w:tc>
          <w:tcPr>
            <w:tcW w:w="2357" w:type="dxa"/>
          </w:tcPr>
          <w:p w:rsidR="007D24CC" w:rsidRDefault="007D24CC" w:rsidP="00135B78">
            <w:pPr>
              <w:jc w:val="both"/>
              <w:rPr>
                <w:rFonts w:ascii="Arial Narrow" w:hAnsi="Arial Narrow"/>
                <w:color w:val="808080" w:themeColor="background1" w:themeShade="80"/>
              </w:rPr>
            </w:pPr>
          </w:p>
        </w:tc>
        <w:tc>
          <w:tcPr>
            <w:tcW w:w="4451" w:type="dxa"/>
          </w:tcPr>
          <w:p w:rsidR="007D24CC" w:rsidRDefault="007D24CC" w:rsidP="00135B78">
            <w:pPr>
              <w:jc w:val="both"/>
              <w:rPr>
                <w:rFonts w:ascii="Arial Narrow" w:hAnsi="Arial Narrow"/>
                <w:color w:val="808080" w:themeColor="background1" w:themeShade="80"/>
              </w:rPr>
            </w:pPr>
          </w:p>
        </w:tc>
        <w:tc>
          <w:tcPr>
            <w:tcW w:w="1319" w:type="dxa"/>
          </w:tcPr>
          <w:p w:rsidR="007D24CC" w:rsidRDefault="007D24CC" w:rsidP="00135B78">
            <w:pPr>
              <w:jc w:val="both"/>
              <w:rPr>
                <w:rFonts w:ascii="Arial Narrow" w:hAnsi="Arial Narrow"/>
                <w:color w:val="808080" w:themeColor="background1" w:themeShade="80"/>
              </w:rPr>
            </w:pPr>
          </w:p>
        </w:tc>
        <w:tc>
          <w:tcPr>
            <w:tcW w:w="830" w:type="dxa"/>
          </w:tcPr>
          <w:p w:rsidR="007D24CC" w:rsidRDefault="007D24CC" w:rsidP="00135B78">
            <w:pPr>
              <w:jc w:val="both"/>
              <w:rPr>
                <w:rFonts w:ascii="Arial Narrow" w:hAnsi="Arial Narrow"/>
                <w:color w:val="808080" w:themeColor="background1" w:themeShade="80"/>
              </w:rPr>
            </w:pPr>
          </w:p>
        </w:tc>
        <w:tc>
          <w:tcPr>
            <w:tcW w:w="932" w:type="dxa"/>
          </w:tcPr>
          <w:p w:rsidR="007D24CC" w:rsidRDefault="007D24CC" w:rsidP="00135B78">
            <w:pPr>
              <w:jc w:val="both"/>
              <w:rPr>
                <w:rFonts w:ascii="Arial Narrow" w:hAnsi="Arial Narrow"/>
                <w:color w:val="808080" w:themeColor="background1" w:themeShade="80"/>
              </w:rPr>
            </w:pPr>
          </w:p>
        </w:tc>
      </w:tr>
      <w:tr w:rsidR="00E7009D" w:rsidTr="00E7009D">
        <w:tc>
          <w:tcPr>
            <w:tcW w:w="2357" w:type="dxa"/>
          </w:tcPr>
          <w:p w:rsidR="007D24CC" w:rsidRDefault="007D24CC" w:rsidP="00135B78">
            <w:pPr>
              <w:jc w:val="both"/>
              <w:rPr>
                <w:rFonts w:ascii="Arial Narrow" w:hAnsi="Arial Narrow"/>
                <w:color w:val="808080" w:themeColor="background1" w:themeShade="80"/>
              </w:rPr>
            </w:pPr>
          </w:p>
        </w:tc>
        <w:tc>
          <w:tcPr>
            <w:tcW w:w="4451" w:type="dxa"/>
          </w:tcPr>
          <w:p w:rsidR="007D24CC" w:rsidRDefault="007D24CC" w:rsidP="00135B78">
            <w:pPr>
              <w:jc w:val="both"/>
              <w:rPr>
                <w:rFonts w:ascii="Arial Narrow" w:hAnsi="Arial Narrow"/>
                <w:color w:val="808080" w:themeColor="background1" w:themeShade="80"/>
              </w:rPr>
            </w:pPr>
          </w:p>
        </w:tc>
        <w:tc>
          <w:tcPr>
            <w:tcW w:w="1319" w:type="dxa"/>
          </w:tcPr>
          <w:p w:rsidR="007D24CC" w:rsidRDefault="007D24CC" w:rsidP="00135B78">
            <w:pPr>
              <w:jc w:val="both"/>
              <w:rPr>
                <w:rFonts w:ascii="Arial Narrow" w:hAnsi="Arial Narrow"/>
                <w:color w:val="808080" w:themeColor="background1" w:themeShade="80"/>
              </w:rPr>
            </w:pPr>
          </w:p>
        </w:tc>
        <w:tc>
          <w:tcPr>
            <w:tcW w:w="830" w:type="dxa"/>
          </w:tcPr>
          <w:p w:rsidR="007D24CC" w:rsidRDefault="007D24CC" w:rsidP="00135B78">
            <w:pPr>
              <w:jc w:val="both"/>
              <w:rPr>
                <w:rFonts w:ascii="Arial Narrow" w:hAnsi="Arial Narrow"/>
                <w:color w:val="808080" w:themeColor="background1" w:themeShade="80"/>
              </w:rPr>
            </w:pPr>
          </w:p>
        </w:tc>
        <w:tc>
          <w:tcPr>
            <w:tcW w:w="932" w:type="dxa"/>
          </w:tcPr>
          <w:p w:rsidR="007D24CC" w:rsidRDefault="007D24CC" w:rsidP="00135B78">
            <w:pPr>
              <w:jc w:val="both"/>
              <w:rPr>
                <w:rFonts w:ascii="Arial Narrow" w:hAnsi="Arial Narrow"/>
                <w:color w:val="808080" w:themeColor="background1" w:themeShade="80"/>
              </w:rPr>
            </w:pPr>
          </w:p>
        </w:tc>
      </w:tr>
      <w:tr w:rsidR="00E7009D" w:rsidTr="00E7009D">
        <w:tc>
          <w:tcPr>
            <w:tcW w:w="2357" w:type="dxa"/>
          </w:tcPr>
          <w:p w:rsidR="007D24CC" w:rsidRDefault="007D24CC" w:rsidP="00135B78">
            <w:pPr>
              <w:jc w:val="both"/>
              <w:rPr>
                <w:rFonts w:ascii="Arial Narrow" w:hAnsi="Arial Narrow"/>
                <w:color w:val="808080" w:themeColor="background1" w:themeShade="80"/>
              </w:rPr>
            </w:pPr>
          </w:p>
        </w:tc>
        <w:tc>
          <w:tcPr>
            <w:tcW w:w="4451" w:type="dxa"/>
          </w:tcPr>
          <w:p w:rsidR="007D24CC" w:rsidRDefault="007D24CC" w:rsidP="00135B78">
            <w:pPr>
              <w:jc w:val="both"/>
              <w:rPr>
                <w:rFonts w:ascii="Arial Narrow" w:hAnsi="Arial Narrow"/>
                <w:color w:val="808080" w:themeColor="background1" w:themeShade="80"/>
              </w:rPr>
            </w:pPr>
          </w:p>
        </w:tc>
        <w:tc>
          <w:tcPr>
            <w:tcW w:w="1319" w:type="dxa"/>
          </w:tcPr>
          <w:p w:rsidR="007D24CC" w:rsidRDefault="007D24CC" w:rsidP="00135B78">
            <w:pPr>
              <w:jc w:val="both"/>
              <w:rPr>
                <w:rFonts w:ascii="Arial Narrow" w:hAnsi="Arial Narrow"/>
                <w:color w:val="808080" w:themeColor="background1" w:themeShade="80"/>
              </w:rPr>
            </w:pPr>
          </w:p>
        </w:tc>
        <w:tc>
          <w:tcPr>
            <w:tcW w:w="830" w:type="dxa"/>
          </w:tcPr>
          <w:p w:rsidR="007D24CC" w:rsidRDefault="007D24CC" w:rsidP="00135B78">
            <w:pPr>
              <w:jc w:val="both"/>
              <w:rPr>
                <w:rFonts w:ascii="Arial Narrow" w:hAnsi="Arial Narrow"/>
                <w:color w:val="808080" w:themeColor="background1" w:themeShade="80"/>
              </w:rPr>
            </w:pPr>
          </w:p>
        </w:tc>
        <w:tc>
          <w:tcPr>
            <w:tcW w:w="932" w:type="dxa"/>
          </w:tcPr>
          <w:p w:rsidR="007D24CC" w:rsidRDefault="007D24CC" w:rsidP="00135B78">
            <w:pPr>
              <w:jc w:val="both"/>
              <w:rPr>
                <w:rFonts w:ascii="Arial Narrow" w:hAnsi="Arial Narrow"/>
                <w:color w:val="808080" w:themeColor="background1" w:themeShade="80"/>
              </w:rPr>
            </w:pPr>
          </w:p>
        </w:tc>
      </w:tr>
      <w:tr w:rsidR="00E7009D" w:rsidTr="00E7009D">
        <w:tc>
          <w:tcPr>
            <w:tcW w:w="2357" w:type="dxa"/>
          </w:tcPr>
          <w:p w:rsidR="007D24CC" w:rsidRDefault="007D24CC" w:rsidP="00135B78">
            <w:pPr>
              <w:jc w:val="both"/>
              <w:rPr>
                <w:rFonts w:ascii="Arial Narrow" w:hAnsi="Arial Narrow"/>
                <w:color w:val="808080" w:themeColor="background1" w:themeShade="80"/>
              </w:rPr>
            </w:pPr>
          </w:p>
        </w:tc>
        <w:tc>
          <w:tcPr>
            <w:tcW w:w="4451" w:type="dxa"/>
          </w:tcPr>
          <w:p w:rsidR="007D24CC" w:rsidRDefault="007D24CC" w:rsidP="00135B78">
            <w:pPr>
              <w:jc w:val="both"/>
              <w:rPr>
                <w:rFonts w:ascii="Arial Narrow" w:hAnsi="Arial Narrow"/>
                <w:color w:val="808080" w:themeColor="background1" w:themeShade="80"/>
              </w:rPr>
            </w:pPr>
          </w:p>
        </w:tc>
        <w:tc>
          <w:tcPr>
            <w:tcW w:w="1319" w:type="dxa"/>
          </w:tcPr>
          <w:p w:rsidR="007D24CC" w:rsidRDefault="007D24CC" w:rsidP="00135B78">
            <w:pPr>
              <w:jc w:val="both"/>
              <w:rPr>
                <w:rFonts w:ascii="Arial Narrow" w:hAnsi="Arial Narrow"/>
                <w:color w:val="808080" w:themeColor="background1" w:themeShade="80"/>
              </w:rPr>
            </w:pPr>
          </w:p>
        </w:tc>
        <w:tc>
          <w:tcPr>
            <w:tcW w:w="830" w:type="dxa"/>
          </w:tcPr>
          <w:p w:rsidR="007D24CC" w:rsidRDefault="007D24CC" w:rsidP="00135B78">
            <w:pPr>
              <w:jc w:val="both"/>
              <w:rPr>
                <w:rFonts w:ascii="Arial Narrow" w:hAnsi="Arial Narrow"/>
                <w:color w:val="808080" w:themeColor="background1" w:themeShade="80"/>
              </w:rPr>
            </w:pPr>
          </w:p>
        </w:tc>
        <w:tc>
          <w:tcPr>
            <w:tcW w:w="932" w:type="dxa"/>
          </w:tcPr>
          <w:p w:rsidR="007D24CC" w:rsidRDefault="007D24CC" w:rsidP="00135B78">
            <w:pPr>
              <w:jc w:val="both"/>
              <w:rPr>
                <w:rFonts w:ascii="Arial Narrow" w:hAnsi="Arial Narrow"/>
                <w:color w:val="808080" w:themeColor="background1" w:themeShade="80"/>
              </w:rPr>
            </w:pPr>
          </w:p>
        </w:tc>
      </w:tr>
      <w:tr w:rsidR="00E7009D" w:rsidTr="00E7009D">
        <w:tc>
          <w:tcPr>
            <w:tcW w:w="2357" w:type="dxa"/>
          </w:tcPr>
          <w:p w:rsidR="00E7009D" w:rsidRDefault="00E7009D" w:rsidP="00135B78">
            <w:pPr>
              <w:jc w:val="both"/>
              <w:rPr>
                <w:rFonts w:ascii="Arial Narrow" w:hAnsi="Arial Narrow"/>
                <w:color w:val="808080" w:themeColor="background1" w:themeShade="80"/>
              </w:rPr>
            </w:pPr>
          </w:p>
        </w:tc>
        <w:tc>
          <w:tcPr>
            <w:tcW w:w="4451" w:type="dxa"/>
          </w:tcPr>
          <w:p w:rsidR="00E7009D" w:rsidRDefault="00E7009D" w:rsidP="00135B78">
            <w:pPr>
              <w:jc w:val="both"/>
              <w:rPr>
                <w:rFonts w:ascii="Arial Narrow" w:hAnsi="Arial Narrow"/>
                <w:color w:val="808080" w:themeColor="background1" w:themeShade="80"/>
              </w:rPr>
            </w:pPr>
          </w:p>
        </w:tc>
        <w:tc>
          <w:tcPr>
            <w:tcW w:w="1319" w:type="dxa"/>
          </w:tcPr>
          <w:p w:rsidR="00E7009D" w:rsidRDefault="00E7009D" w:rsidP="00135B78">
            <w:pPr>
              <w:jc w:val="both"/>
              <w:rPr>
                <w:rFonts w:ascii="Arial Narrow" w:hAnsi="Arial Narrow"/>
                <w:color w:val="808080" w:themeColor="background1" w:themeShade="80"/>
              </w:rPr>
            </w:pPr>
          </w:p>
        </w:tc>
        <w:tc>
          <w:tcPr>
            <w:tcW w:w="830" w:type="dxa"/>
          </w:tcPr>
          <w:p w:rsidR="00E7009D" w:rsidRDefault="00E7009D" w:rsidP="00135B78">
            <w:pPr>
              <w:jc w:val="both"/>
              <w:rPr>
                <w:rFonts w:ascii="Arial Narrow" w:hAnsi="Arial Narrow"/>
                <w:color w:val="808080" w:themeColor="background1" w:themeShade="80"/>
              </w:rPr>
            </w:pPr>
          </w:p>
        </w:tc>
        <w:tc>
          <w:tcPr>
            <w:tcW w:w="932" w:type="dxa"/>
          </w:tcPr>
          <w:p w:rsidR="00E7009D" w:rsidRDefault="00E7009D" w:rsidP="00135B78">
            <w:pPr>
              <w:jc w:val="both"/>
              <w:rPr>
                <w:rFonts w:ascii="Arial Narrow" w:hAnsi="Arial Narrow"/>
                <w:color w:val="808080" w:themeColor="background1" w:themeShade="80"/>
              </w:rPr>
            </w:pPr>
          </w:p>
        </w:tc>
      </w:tr>
      <w:tr w:rsidR="00E7009D" w:rsidTr="00E7009D">
        <w:tc>
          <w:tcPr>
            <w:tcW w:w="2357" w:type="dxa"/>
          </w:tcPr>
          <w:p w:rsidR="00E7009D" w:rsidRDefault="00E7009D" w:rsidP="00135B78">
            <w:pPr>
              <w:jc w:val="both"/>
              <w:rPr>
                <w:rFonts w:ascii="Arial Narrow" w:hAnsi="Arial Narrow"/>
                <w:color w:val="808080" w:themeColor="background1" w:themeShade="80"/>
              </w:rPr>
            </w:pPr>
          </w:p>
        </w:tc>
        <w:tc>
          <w:tcPr>
            <w:tcW w:w="4451" w:type="dxa"/>
          </w:tcPr>
          <w:p w:rsidR="00E7009D" w:rsidRDefault="00E7009D" w:rsidP="00135B78">
            <w:pPr>
              <w:jc w:val="both"/>
              <w:rPr>
                <w:rFonts w:ascii="Arial Narrow" w:hAnsi="Arial Narrow"/>
                <w:color w:val="808080" w:themeColor="background1" w:themeShade="80"/>
              </w:rPr>
            </w:pPr>
          </w:p>
        </w:tc>
        <w:tc>
          <w:tcPr>
            <w:tcW w:w="1319" w:type="dxa"/>
          </w:tcPr>
          <w:p w:rsidR="00E7009D" w:rsidRDefault="00E7009D" w:rsidP="00135B78">
            <w:pPr>
              <w:jc w:val="both"/>
              <w:rPr>
                <w:rFonts w:ascii="Arial Narrow" w:hAnsi="Arial Narrow"/>
                <w:color w:val="808080" w:themeColor="background1" w:themeShade="80"/>
              </w:rPr>
            </w:pPr>
          </w:p>
        </w:tc>
        <w:tc>
          <w:tcPr>
            <w:tcW w:w="830" w:type="dxa"/>
          </w:tcPr>
          <w:p w:rsidR="00E7009D" w:rsidRDefault="00E7009D" w:rsidP="00135B78">
            <w:pPr>
              <w:jc w:val="both"/>
              <w:rPr>
                <w:rFonts w:ascii="Arial Narrow" w:hAnsi="Arial Narrow"/>
                <w:color w:val="808080" w:themeColor="background1" w:themeShade="80"/>
              </w:rPr>
            </w:pPr>
          </w:p>
        </w:tc>
        <w:tc>
          <w:tcPr>
            <w:tcW w:w="932" w:type="dxa"/>
          </w:tcPr>
          <w:p w:rsidR="00E7009D" w:rsidRDefault="00E7009D" w:rsidP="00135B78">
            <w:pPr>
              <w:jc w:val="both"/>
              <w:rPr>
                <w:rFonts w:ascii="Arial Narrow" w:hAnsi="Arial Narrow"/>
                <w:color w:val="808080" w:themeColor="background1" w:themeShade="80"/>
              </w:rPr>
            </w:pPr>
          </w:p>
        </w:tc>
      </w:tr>
    </w:tbl>
    <w:p w:rsidR="007D24CC" w:rsidRPr="00E00AD4" w:rsidRDefault="007D24CC" w:rsidP="007D24CC">
      <w:pPr>
        <w:jc w:val="center"/>
        <w:rPr>
          <w:rFonts w:ascii="Arial Narrow" w:hAnsi="Arial Narrow"/>
          <w:color w:val="808080" w:themeColor="background1" w:themeShade="80"/>
        </w:rPr>
      </w:pPr>
    </w:p>
    <w:sectPr w:rsidR="007D24CC" w:rsidRPr="00E00AD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6F1" w:rsidRDefault="00C376F1" w:rsidP="00E00AD4">
      <w:pPr>
        <w:spacing w:after="0" w:line="240" w:lineRule="auto"/>
      </w:pPr>
      <w:r>
        <w:separator/>
      </w:r>
    </w:p>
  </w:endnote>
  <w:endnote w:type="continuationSeparator" w:id="0">
    <w:p w:rsidR="00C376F1" w:rsidRDefault="00C376F1" w:rsidP="00E0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CA" w:rsidRDefault="006539C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CA" w:rsidRDefault="006539C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CA" w:rsidRDefault="006539C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6F1" w:rsidRDefault="00C376F1" w:rsidP="00E00AD4">
      <w:pPr>
        <w:spacing w:after="0" w:line="240" w:lineRule="auto"/>
      </w:pPr>
      <w:r>
        <w:separator/>
      </w:r>
    </w:p>
  </w:footnote>
  <w:footnote w:type="continuationSeparator" w:id="0">
    <w:p w:rsidR="00C376F1" w:rsidRDefault="00C376F1" w:rsidP="00E00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CA" w:rsidRDefault="006539C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CA" w:rsidRDefault="00E00AD4" w:rsidP="00E00AD4">
    <w:pPr>
      <w:keepNext/>
      <w:tabs>
        <w:tab w:val="left" w:pos="5170"/>
      </w:tabs>
      <w:spacing w:after="0" w:line="240" w:lineRule="auto"/>
      <w:ind w:left="284"/>
      <w:jc w:val="both"/>
      <w:outlineLvl w:val="4"/>
      <w:rPr>
        <w:rFonts w:ascii="Tahoma" w:eastAsia="Times New Roman" w:hAnsi="Tahoma" w:cs="Tahoma"/>
        <w:b/>
        <w:bCs/>
        <w:color w:val="999999"/>
        <w:sz w:val="16"/>
        <w:szCs w:val="24"/>
      </w:rPr>
    </w:pPr>
    <w:r w:rsidRPr="00E00AD4">
      <w:rPr>
        <w:rFonts w:ascii="Tahoma" w:eastAsia="Times New Roman" w:hAnsi="Tahoma" w:cs="Tahoma"/>
        <w:b/>
        <w:bCs/>
        <w:noProof/>
        <w:color w:val="999999"/>
        <w:sz w:val="16"/>
        <w:szCs w:val="24"/>
      </w:rPr>
      <w:drawing>
        <wp:anchor distT="0" distB="0" distL="114300" distR="114300" simplePos="0" relativeHeight="251661312" behindDoc="0" locked="0" layoutInCell="1" allowOverlap="1" wp14:anchorId="01811ED6" wp14:editId="5188A466">
          <wp:simplePos x="0" y="0"/>
          <wp:positionH relativeFrom="column">
            <wp:posOffset>-526415</wp:posOffset>
          </wp:positionH>
          <wp:positionV relativeFrom="paragraph">
            <wp:posOffset>-132080</wp:posOffset>
          </wp:positionV>
          <wp:extent cx="568325" cy="676275"/>
          <wp:effectExtent l="0" t="0" r="3175" b="9525"/>
          <wp:wrapNone/>
          <wp:docPr id="2" name="Image 2" descr="bouclie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uclier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676275"/>
                  </a:xfrm>
                  <a:prstGeom prst="rect">
                    <a:avLst/>
                  </a:prstGeom>
                  <a:noFill/>
                </pic:spPr>
              </pic:pic>
            </a:graphicData>
          </a:graphic>
          <wp14:sizeRelH relativeFrom="page">
            <wp14:pctWidth>0</wp14:pctWidth>
          </wp14:sizeRelH>
          <wp14:sizeRelV relativeFrom="page">
            <wp14:pctHeight>0</wp14:pctHeight>
          </wp14:sizeRelV>
        </wp:anchor>
      </w:drawing>
    </w:r>
    <w:r w:rsidRPr="00E00AD4">
      <w:rPr>
        <w:rFonts w:ascii="Tahoma" w:eastAsia="Times New Roman" w:hAnsi="Tahoma" w:cs="Tahoma"/>
        <w:b/>
        <w:bCs/>
        <w:color w:val="999999"/>
        <w:sz w:val="16"/>
        <w:szCs w:val="24"/>
      </w:rPr>
      <w:t>AUDITECH Innovations S.A.S</w:t>
    </w:r>
    <w:r w:rsidR="006539CA">
      <w:rPr>
        <w:rFonts w:ascii="Tahoma" w:eastAsia="Times New Roman" w:hAnsi="Tahoma" w:cs="Tahoma"/>
        <w:b/>
        <w:bCs/>
        <w:color w:val="999999"/>
        <w:sz w:val="16"/>
        <w:szCs w:val="24"/>
      </w:rPr>
      <w:t xml:space="preserve">  </w:t>
    </w:r>
  </w:p>
  <w:p w:rsidR="00623FF1" w:rsidRDefault="00623FF1" w:rsidP="00E00AD4">
    <w:pPr>
      <w:keepNext/>
      <w:tabs>
        <w:tab w:val="left" w:pos="5170"/>
      </w:tabs>
      <w:spacing w:after="0" w:line="240" w:lineRule="auto"/>
      <w:ind w:left="284"/>
      <w:jc w:val="both"/>
      <w:outlineLvl w:val="4"/>
      <w:rPr>
        <w:rFonts w:ascii="Tahoma" w:eastAsia="Times New Roman" w:hAnsi="Tahoma" w:cs="Tahoma"/>
        <w:b/>
        <w:bCs/>
        <w:color w:val="999999"/>
        <w:sz w:val="16"/>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CA" w:rsidRDefault="006539C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2280"/>
    <w:multiLevelType w:val="hybridMultilevel"/>
    <w:tmpl w:val="984E51F4"/>
    <w:lvl w:ilvl="0" w:tplc="B68A59EC">
      <w:start w:val="2"/>
      <w:numFmt w:val="bullet"/>
      <w:lvlText w:val="-"/>
      <w:lvlJc w:val="left"/>
      <w:pPr>
        <w:ind w:left="720" w:hanging="360"/>
      </w:pPr>
      <w:rPr>
        <w:rFonts w:ascii="Arial Narrow" w:eastAsiaTheme="minorEastAsia"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D64CAC"/>
    <w:multiLevelType w:val="hybridMultilevel"/>
    <w:tmpl w:val="50AC35D8"/>
    <w:lvl w:ilvl="0" w:tplc="4D5AF876">
      <w:numFmt w:val="bullet"/>
      <w:lvlText w:val="-"/>
      <w:lvlJc w:val="left"/>
      <w:pPr>
        <w:ind w:left="720" w:hanging="360"/>
      </w:pPr>
      <w:rPr>
        <w:rFonts w:ascii="Arial Narrow" w:eastAsiaTheme="minorEastAsia"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AF20C4"/>
    <w:multiLevelType w:val="hybridMultilevel"/>
    <w:tmpl w:val="7C7AEFE0"/>
    <w:lvl w:ilvl="0" w:tplc="4D5AF876">
      <w:numFmt w:val="bullet"/>
      <w:lvlText w:val="-"/>
      <w:lvlJc w:val="left"/>
      <w:pPr>
        <w:ind w:left="720" w:hanging="360"/>
      </w:pPr>
      <w:rPr>
        <w:rFonts w:ascii="Arial Narrow" w:eastAsiaTheme="minorEastAsia"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580488"/>
    <w:multiLevelType w:val="multilevel"/>
    <w:tmpl w:val="2788E7AA"/>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611132D"/>
    <w:multiLevelType w:val="hybridMultilevel"/>
    <w:tmpl w:val="A77A7E8E"/>
    <w:lvl w:ilvl="0" w:tplc="4D5AF876">
      <w:numFmt w:val="bullet"/>
      <w:lvlText w:val="-"/>
      <w:lvlJc w:val="left"/>
      <w:pPr>
        <w:ind w:left="720" w:hanging="360"/>
      </w:pPr>
      <w:rPr>
        <w:rFonts w:ascii="Arial Narrow" w:eastAsiaTheme="minorEastAsia" w:hAnsi="Arial Narrow"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736CA4"/>
    <w:multiLevelType w:val="hybridMultilevel"/>
    <w:tmpl w:val="2CF6477C"/>
    <w:lvl w:ilvl="0" w:tplc="C096B9BE">
      <w:start w:val="2"/>
      <w:numFmt w:val="bullet"/>
      <w:lvlText w:val="-"/>
      <w:lvlJc w:val="left"/>
      <w:pPr>
        <w:ind w:left="720" w:hanging="360"/>
      </w:pPr>
      <w:rPr>
        <w:rFonts w:ascii="Arial Narrow" w:eastAsiaTheme="minorEastAsia"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11109C"/>
    <w:multiLevelType w:val="hybridMultilevel"/>
    <w:tmpl w:val="A9E44560"/>
    <w:lvl w:ilvl="0" w:tplc="E864C7DA">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C3C4C96"/>
    <w:multiLevelType w:val="hybridMultilevel"/>
    <w:tmpl w:val="9A0EA082"/>
    <w:lvl w:ilvl="0" w:tplc="D2661868">
      <w:start w:val="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6"/>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F1"/>
    <w:rsid w:val="00170EF8"/>
    <w:rsid w:val="002A5564"/>
    <w:rsid w:val="00321787"/>
    <w:rsid w:val="005159D1"/>
    <w:rsid w:val="005A5257"/>
    <w:rsid w:val="00623FF1"/>
    <w:rsid w:val="006539CA"/>
    <w:rsid w:val="006A7F49"/>
    <w:rsid w:val="007B08AE"/>
    <w:rsid w:val="007D24CC"/>
    <w:rsid w:val="00812B42"/>
    <w:rsid w:val="008F7524"/>
    <w:rsid w:val="00922AEA"/>
    <w:rsid w:val="00A823B0"/>
    <w:rsid w:val="00A96562"/>
    <w:rsid w:val="00C376F1"/>
    <w:rsid w:val="00D50C99"/>
    <w:rsid w:val="00DF5295"/>
    <w:rsid w:val="00E00AD4"/>
    <w:rsid w:val="00E45F63"/>
    <w:rsid w:val="00E60150"/>
    <w:rsid w:val="00E7009D"/>
    <w:rsid w:val="00F122EF"/>
    <w:rsid w:val="00F153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324D86-62E1-4680-9AF8-888A6FD3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70EF8"/>
    <w:pPr>
      <w:keepNext/>
      <w:keepLines/>
      <w:numPr>
        <w:numId w:val="4"/>
      </w:numPr>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Titre1"/>
    <w:next w:val="Titre1"/>
    <w:link w:val="Titre2Car"/>
    <w:uiPriority w:val="9"/>
    <w:unhideWhenUsed/>
    <w:qFormat/>
    <w:rsid w:val="00170EF8"/>
    <w:pPr>
      <w:numPr>
        <w:numId w:val="5"/>
      </w:numPr>
      <w:spacing w:before="40" w:line="240" w:lineRule="auto"/>
      <w:outlineLvl w:val="1"/>
    </w:pPr>
    <w:rPr>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0AD4"/>
    <w:pPr>
      <w:tabs>
        <w:tab w:val="center" w:pos="4536"/>
        <w:tab w:val="right" w:pos="9072"/>
      </w:tabs>
      <w:spacing w:after="0" w:line="240" w:lineRule="auto"/>
    </w:pPr>
  </w:style>
  <w:style w:type="character" w:customStyle="1" w:styleId="En-tteCar">
    <w:name w:val="En-tête Car"/>
    <w:basedOn w:val="Policepardfaut"/>
    <w:link w:val="En-tte"/>
    <w:uiPriority w:val="99"/>
    <w:rsid w:val="00E00AD4"/>
  </w:style>
  <w:style w:type="paragraph" w:styleId="Pieddepage">
    <w:name w:val="footer"/>
    <w:basedOn w:val="Normal"/>
    <w:link w:val="PieddepageCar"/>
    <w:uiPriority w:val="99"/>
    <w:unhideWhenUsed/>
    <w:rsid w:val="00E00A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0AD4"/>
  </w:style>
  <w:style w:type="table" w:styleId="Grilledutableau">
    <w:name w:val="Table Grid"/>
    <w:basedOn w:val="TableauNormal"/>
    <w:uiPriority w:val="59"/>
    <w:rsid w:val="007D2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F5295"/>
    <w:pPr>
      <w:ind w:left="720"/>
      <w:contextualSpacing/>
    </w:pPr>
  </w:style>
  <w:style w:type="character" w:customStyle="1" w:styleId="Titre2Car">
    <w:name w:val="Titre 2 Car"/>
    <w:basedOn w:val="Policepardfaut"/>
    <w:link w:val="Titre2"/>
    <w:uiPriority w:val="9"/>
    <w:rsid w:val="00170EF8"/>
    <w:rPr>
      <w:rFonts w:asciiTheme="majorHAnsi" w:eastAsiaTheme="majorEastAsia" w:hAnsiTheme="majorHAnsi" w:cstheme="majorBidi"/>
      <w:color w:val="365F91" w:themeColor="accent1" w:themeShade="BF"/>
      <w:sz w:val="26"/>
      <w:szCs w:val="26"/>
    </w:rPr>
  </w:style>
  <w:style w:type="character" w:customStyle="1" w:styleId="Titre1Car">
    <w:name w:val="Titre 1 Car"/>
    <w:basedOn w:val="Policepardfaut"/>
    <w:link w:val="Titre1"/>
    <w:uiPriority w:val="9"/>
    <w:rsid w:val="00170E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oussel\Documents\Mod&#232;les%20Office%20personnalis&#233;s\Compte%20rendu%20r&#233;unio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Compte rendu réunion.dotx</Template>
  <TotalTime>73</TotalTime>
  <Pages>2</Pages>
  <Words>574</Words>
  <Characters>3163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Veronique ROUSSEL</dc:creator>
  <cp:lastModifiedBy>Veronique ROUSSEL</cp:lastModifiedBy>
  <cp:revision>4</cp:revision>
  <dcterms:created xsi:type="dcterms:W3CDTF">2016-10-07T11:58:00Z</dcterms:created>
  <dcterms:modified xsi:type="dcterms:W3CDTF">2016-10-07T13:11:00Z</dcterms:modified>
</cp:coreProperties>
</file>